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B4" w:rsidRPr="009B0D6F" w:rsidRDefault="00B068B4" w:rsidP="00B068B4">
      <w:pPr>
        <w:pStyle w:val="a3"/>
        <w:jc w:val="center"/>
        <w:rPr>
          <w:rFonts w:ascii="Arial" w:hAnsi="Arial" w:cs="Arial"/>
          <w:b/>
          <w:sz w:val="24"/>
          <w:szCs w:val="24"/>
        </w:rPr>
      </w:pPr>
      <w:r w:rsidRPr="009B0D6F">
        <w:rPr>
          <w:rFonts w:ascii="Arial" w:hAnsi="Arial" w:cs="Arial"/>
          <w:b/>
          <w:sz w:val="24"/>
          <w:szCs w:val="24"/>
        </w:rPr>
        <w:t>РОССИЙСКАЯ ФЕДЕРАЦИЯ</w:t>
      </w:r>
    </w:p>
    <w:p w:rsidR="00B068B4" w:rsidRPr="009B0D6F" w:rsidRDefault="00B068B4" w:rsidP="00B068B4">
      <w:pPr>
        <w:pStyle w:val="a3"/>
        <w:jc w:val="center"/>
        <w:rPr>
          <w:rFonts w:ascii="Arial" w:hAnsi="Arial" w:cs="Arial"/>
          <w:b/>
          <w:sz w:val="24"/>
          <w:szCs w:val="24"/>
        </w:rPr>
      </w:pPr>
      <w:r w:rsidRPr="009B0D6F">
        <w:rPr>
          <w:rFonts w:ascii="Arial" w:hAnsi="Arial" w:cs="Arial"/>
          <w:b/>
          <w:sz w:val="24"/>
          <w:szCs w:val="24"/>
        </w:rPr>
        <w:t>ЗАВОДСКОЙ СЕЛЬСКИЙ СОВЕТ ДЕПУТАТОВ</w:t>
      </w:r>
    </w:p>
    <w:p w:rsidR="00B068B4" w:rsidRPr="009B0D6F" w:rsidRDefault="00B068B4" w:rsidP="00B068B4">
      <w:pPr>
        <w:pStyle w:val="a3"/>
        <w:jc w:val="center"/>
        <w:rPr>
          <w:rFonts w:ascii="Arial" w:hAnsi="Arial" w:cs="Arial"/>
          <w:b/>
          <w:sz w:val="24"/>
          <w:szCs w:val="24"/>
        </w:rPr>
      </w:pPr>
      <w:r w:rsidRPr="009B0D6F">
        <w:rPr>
          <w:rFonts w:ascii="Arial" w:hAnsi="Arial" w:cs="Arial"/>
          <w:b/>
          <w:sz w:val="24"/>
          <w:szCs w:val="24"/>
        </w:rPr>
        <w:t>ТРОИЦКОГО РАЙОНА АЛТАЙСКОГО КРАЯ</w:t>
      </w: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b/>
          <w:sz w:val="24"/>
          <w:szCs w:val="24"/>
        </w:rPr>
      </w:pPr>
      <w:r w:rsidRPr="009B0D6F">
        <w:rPr>
          <w:rFonts w:ascii="Arial" w:hAnsi="Arial" w:cs="Arial"/>
          <w:b/>
          <w:sz w:val="24"/>
          <w:szCs w:val="24"/>
        </w:rPr>
        <w:t>РЕШЕНИЕ</w:t>
      </w:r>
    </w:p>
    <w:p w:rsidR="00B068B4" w:rsidRPr="009B0D6F" w:rsidRDefault="00B068B4" w:rsidP="00B068B4">
      <w:pPr>
        <w:pStyle w:val="a3"/>
        <w:jc w:val="center"/>
        <w:rPr>
          <w:rFonts w:ascii="Arial" w:hAnsi="Arial" w:cs="Arial"/>
          <w:sz w:val="24"/>
          <w:szCs w:val="24"/>
        </w:rPr>
      </w:pPr>
      <w:r w:rsidRPr="009B0D6F">
        <w:rPr>
          <w:rFonts w:ascii="Arial" w:hAnsi="Arial" w:cs="Arial"/>
          <w:b/>
          <w:sz w:val="24"/>
          <w:szCs w:val="24"/>
        </w:rPr>
        <w:t xml:space="preserve"> № 3</w:t>
      </w:r>
    </w:p>
    <w:p w:rsidR="00B068B4" w:rsidRPr="009B0D6F" w:rsidRDefault="00B068B4" w:rsidP="00B068B4">
      <w:pPr>
        <w:pStyle w:val="a3"/>
        <w:rPr>
          <w:rFonts w:ascii="Arial" w:hAnsi="Arial" w:cs="Arial"/>
          <w:sz w:val="24"/>
          <w:szCs w:val="24"/>
        </w:rPr>
      </w:pPr>
      <w:r w:rsidRPr="009B0D6F">
        <w:rPr>
          <w:rFonts w:ascii="Arial" w:hAnsi="Arial" w:cs="Arial"/>
          <w:sz w:val="24"/>
          <w:szCs w:val="24"/>
        </w:rPr>
        <w:t>19 апреля 2024 год.</w:t>
      </w:r>
    </w:p>
    <w:p w:rsidR="00B068B4" w:rsidRPr="009B0D6F" w:rsidRDefault="00B068B4" w:rsidP="00B068B4">
      <w:pPr>
        <w:pStyle w:val="a3"/>
        <w:rPr>
          <w:rFonts w:ascii="Arial" w:hAnsi="Arial" w:cs="Arial"/>
          <w:sz w:val="24"/>
          <w:szCs w:val="24"/>
        </w:rPr>
      </w:pPr>
      <w:r w:rsidRPr="009B0D6F">
        <w:rPr>
          <w:rFonts w:ascii="Arial" w:hAnsi="Arial" w:cs="Arial"/>
          <w:sz w:val="24"/>
          <w:szCs w:val="24"/>
        </w:rPr>
        <w:t>с. Заводское</w:t>
      </w:r>
    </w:p>
    <w:p w:rsidR="00B068B4" w:rsidRPr="009B0D6F" w:rsidRDefault="00B068B4" w:rsidP="00B068B4">
      <w:pPr>
        <w:pStyle w:val="a3"/>
        <w:rPr>
          <w:rFonts w:ascii="Arial" w:hAnsi="Arial" w:cs="Arial"/>
          <w:sz w:val="24"/>
          <w:szCs w:val="24"/>
        </w:rPr>
      </w:pPr>
    </w:p>
    <w:p w:rsidR="00B068B4" w:rsidRPr="009B0D6F" w:rsidRDefault="00B068B4" w:rsidP="00B068B4">
      <w:pPr>
        <w:pStyle w:val="a3"/>
        <w:rPr>
          <w:rFonts w:ascii="Arial" w:hAnsi="Arial" w:cs="Arial"/>
          <w:sz w:val="24"/>
          <w:szCs w:val="24"/>
        </w:rPr>
      </w:pPr>
    </w:p>
    <w:tbl>
      <w:tblPr>
        <w:tblStyle w:val="a4"/>
        <w:tblpPr w:leftFromText="180" w:rightFromText="180" w:vertAnchor="text" w:tblpY="1"/>
        <w:tblOverlap w:val="never"/>
        <w:tblW w:w="0" w:type="auto"/>
        <w:tblInd w:w="0" w:type="dxa"/>
        <w:tblLook w:val="04A0" w:firstRow="1" w:lastRow="0" w:firstColumn="1" w:lastColumn="0" w:noHBand="0" w:noVBand="1"/>
      </w:tblPr>
      <w:tblGrid>
        <w:gridCol w:w="5173"/>
      </w:tblGrid>
      <w:tr w:rsidR="00B068B4" w:rsidRPr="009B0D6F" w:rsidTr="00B068B4">
        <w:trPr>
          <w:trHeight w:val="345"/>
        </w:trPr>
        <w:tc>
          <w:tcPr>
            <w:tcW w:w="5173" w:type="dxa"/>
            <w:tcBorders>
              <w:top w:val="nil"/>
              <w:left w:val="nil"/>
              <w:bottom w:val="nil"/>
              <w:right w:val="nil"/>
            </w:tcBorders>
            <w:hideMark/>
          </w:tcPr>
          <w:p w:rsidR="00B068B4" w:rsidRPr="009B0D6F" w:rsidRDefault="00B068B4" w:rsidP="003A570D">
            <w:pPr>
              <w:jc w:val="both"/>
              <w:rPr>
                <w:rFonts w:ascii="Arial" w:hAnsi="Arial" w:cs="Arial"/>
                <w:sz w:val="24"/>
                <w:szCs w:val="24"/>
              </w:rPr>
            </w:pPr>
            <w:r w:rsidRPr="009B0D6F">
              <w:rPr>
                <w:rFonts w:ascii="Arial" w:hAnsi="Arial" w:cs="Arial"/>
                <w:sz w:val="24"/>
                <w:szCs w:val="24"/>
              </w:rPr>
              <w:t>О решении Заводского сельского Совета депутатов «О внесении изменений в решение Заводского сельского Совета депутатов « Об утверждении Положения о  муниципальном контроле в сфере благоустройства»</w:t>
            </w:r>
          </w:p>
          <w:p w:rsidR="00B068B4" w:rsidRPr="009B0D6F" w:rsidRDefault="00B068B4" w:rsidP="003A570D">
            <w:pPr>
              <w:rPr>
                <w:rFonts w:ascii="Arial" w:hAnsi="Arial" w:cs="Arial"/>
                <w:sz w:val="24"/>
                <w:szCs w:val="24"/>
              </w:rPr>
            </w:pPr>
          </w:p>
        </w:tc>
      </w:tr>
    </w:tbl>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ind w:firstLine="709"/>
        <w:rPr>
          <w:rFonts w:ascii="Arial" w:hAnsi="Arial" w:cs="Arial"/>
          <w:sz w:val="24"/>
          <w:szCs w:val="24"/>
        </w:rPr>
      </w:pPr>
      <w:r w:rsidRPr="009B0D6F">
        <w:rPr>
          <w:rFonts w:ascii="Arial" w:hAnsi="Arial" w:cs="Arial"/>
          <w:sz w:val="24"/>
          <w:szCs w:val="24"/>
        </w:rPr>
        <w:t xml:space="preserve"> В соответствии со статьей 44 Устава муниципального образования Заводской сельсовет Троицкого района  Алтайского края, Заводской сельский совет депутатов РЕШИЛ:</w:t>
      </w:r>
    </w:p>
    <w:p w:rsidR="00B068B4" w:rsidRPr="009B0D6F" w:rsidRDefault="00B068B4" w:rsidP="00B068B4">
      <w:pPr>
        <w:numPr>
          <w:ilvl w:val="0"/>
          <w:numId w:val="1"/>
        </w:numPr>
        <w:spacing w:after="0" w:line="240" w:lineRule="auto"/>
        <w:contextualSpacing/>
        <w:jc w:val="both"/>
        <w:rPr>
          <w:rFonts w:ascii="Arial" w:hAnsi="Arial" w:cs="Arial"/>
          <w:sz w:val="24"/>
          <w:szCs w:val="24"/>
        </w:rPr>
      </w:pPr>
      <w:r w:rsidRPr="009B0D6F">
        <w:rPr>
          <w:rFonts w:ascii="Arial" w:hAnsi="Arial" w:cs="Arial"/>
          <w:sz w:val="24"/>
          <w:szCs w:val="24"/>
        </w:rPr>
        <w:t xml:space="preserve">Принять решение о внесении изменений в  решение Заводского сельского Совета депутатов  «Об утверждении Положения о  муниципальном контроле в сфере благоустройства» </w:t>
      </w:r>
    </w:p>
    <w:p w:rsidR="00B068B4" w:rsidRPr="009B0D6F" w:rsidRDefault="00B068B4" w:rsidP="00B068B4">
      <w:pPr>
        <w:numPr>
          <w:ilvl w:val="0"/>
          <w:numId w:val="1"/>
        </w:numPr>
        <w:spacing w:after="0" w:line="240" w:lineRule="auto"/>
        <w:contextualSpacing/>
        <w:jc w:val="both"/>
        <w:rPr>
          <w:rFonts w:ascii="Arial" w:hAnsi="Arial" w:cs="Arial"/>
          <w:sz w:val="24"/>
          <w:szCs w:val="24"/>
        </w:rPr>
      </w:pPr>
      <w:r w:rsidRPr="009B0D6F">
        <w:rPr>
          <w:rFonts w:ascii="Arial" w:hAnsi="Arial" w:cs="Arial"/>
          <w:sz w:val="24"/>
          <w:szCs w:val="24"/>
        </w:rPr>
        <w:t>Направить принятое решение главе Заводского сельсовета Мануйлову А.В. для подписания и обнародования.</w:t>
      </w:r>
    </w:p>
    <w:p w:rsidR="00B068B4" w:rsidRPr="009B0D6F" w:rsidRDefault="00B068B4" w:rsidP="00B068B4">
      <w:pPr>
        <w:numPr>
          <w:ilvl w:val="0"/>
          <w:numId w:val="1"/>
        </w:numPr>
        <w:spacing w:after="0" w:line="240" w:lineRule="auto"/>
        <w:contextualSpacing/>
        <w:jc w:val="both"/>
        <w:rPr>
          <w:rFonts w:ascii="Arial" w:hAnsi="Arial" w:cs="Arial"/>
          <w:sz w:val="24"/>
          <w:szCs w:val="24"/>
        </w:rPr>
      </w:pPr>
      <w:proofErr w:type="gramStart"/>
      <w:r w:rsidRPr="009B0D6F">
        <w:rPr>
          <w:rFonts w:ascii="Arial" w:eastAsia="Times New Roman" w:hAnsi="Arial" w:cs="Arial"/>
          <w:color w:val="000000"/>
          <w:sz w:val="24"/>
          <w:szCs w:val="24"/>
        </w:rPr>
        <w:t>Контроль за</w:t>
      </w:r>
      <w:proofErr w:type="gramEnd"/>
      <w:r w:rsidRPr="009B0D6F">
        <w:rPr>
          <w:rFonts w:ascii="Arial" w:eastAsia="Times New Roman" w:hAnsi="Arial" w:cs="Arial"/>
          <w:color w:val="000000"/>
          <w:sz w:val="24"/>
          <w:szCs w:val="24"/>
        </w:rPr>
        <w:t xml:space="preserve"> исполнением настоящего решения возложить на постоянную комиссию по вопросам плана, бюджета, соблюдения законности</w:t>
      </w:r>
      <w:r w:rsidRPr="009B0D6F">
        <w:rPr>
          <w:rFonts w:ascii="Arial" w:hAnsi="Arial" w:cs="Arial"/>
          <w:sz w:val="24"/>
          <w:szCs w:val="24"/>
        </w:rPr>
        <w:t xml:space="preserve"> </w:t>
      </w:r>
      <w:r w:rsidRPr="009B0D6F">
        <w:rPr>
          <w:rFonts w:ascii="Arial" w:eastAsia="Times New Roman" w:hAnsi="Arial" w:cs="Arial"/>
          <w:color w:val="000000"/>
          <w:sz w:val="24"/>
          <w:szCs w:val="24"/>
        </w:rPr>
        <w:t>(Ширяева Л.Н.)</w:t>
      </w:r>
    </w:p>
    <w:p w:rsidR="00B068B4" w:rsidRPr="009B0D6F" w:rsidRDefault="00B068B4" w:rsidP="00B068B4">
      <w:pPr>
        <w:ind w:left="720"/>
        <w:contextualSpacing/>
        <w:jc w:val="both"/>
        <w:rPr>
          <w:rFonts w:ascii="Arial" w:eastAsia="Times New Roman" w:hAnsi="Arial" w:cs="Arial"/>
          <w:color w:val="000000"/>
          <w:sz w:val="24"/>
          <w:szCs w:val="24"/>
        </w:rPr>
      </w:pPr>
    </w:p>
    <w:p w:rsidR="00B068B4" w:rsidRPr="009B0D6F" w:rsidRDefault="00B068B4" w:rsidP="00B068B4">
      <w:pPr>
        <w:ind w:left="720"/>
        <w:contextualSpacing/>
        <w:jc w:val="both"/>
        <w:rPr>
          <w:rFonts w:ascii="Arial" w:eastAsia="Times New Roman" w:hAnsi="Arial" w:cs="Arial"/>
          <w:color w:val="000000"/>
          <w:sz w:val="24"/>
          <w:szCs w:val="24"/>
        </w:rPr>
      </w:pPr>
    </w:p>
    <w:p w:rsidR="00B068B4" w:rsidRPr="009B0D6F" w:rsidRDefault="00B068B4" w:rsidP="00B068B4">
      <w:pPr>
        <w:ind w:left="720"/>
        <w:contextualSpacing/>
        <w:rPr>
          <w:rFonts w:ascii="Arial" w:eastAsia="Times New Roman" w:hAnsi="Arial" w:cs="Arial"/>
          <w:color w:val="000000"/>
          <w:sz w:val="24"/>
          <w:szCs w:val="24"/>
        </w:rPr>
      </w:pPr>
    </w:p>
    <w:p w:rsidR="00B068B4" w:rsidRPr="009B0D6F" w:rsidRDefault="00B068B4" w:rsidP="00B068B4">
      <w:pPr>
        <w:ind w:left="720"/>
        <w:contextualSpacing/>
        <w:rPr>
          <w:rFonts w:ascii="Arial" w:eastAsia="Times New Roman" w:hAnsi="Arial" w:cs="Arial"/>
          <w:color w:val="000000"/>
          <w:sz w:val="24"/>
          <w:szCs w:val="24"/>
        </w:rPr>
      </w:pPr>
    </w:p>
    <w:p w:rsidR="00B068B4" w:rsidRPr="009B0D6F" w:rsidRDefault="00B068B4" w:rsidP="00B068B4">
      <w:pPr>
        <w:ind w:left="720"/>
        <w:contextualSpacing/>
        <w:rPr>
          <w:rFonts w:ascii="Arial" w:eastAsia="Times New Roman" w:hAnsi="Arial" w:cs="Arial"/>
          <w:color w:val="000000"/>
          <w:sz w:val="24"/>
          <w:szCs w:val="24"/>
        </w:rPr>
      </w:pPr>
      <w:r w:rsidRPr="009B0D6F">
        <w:rPr>
          <w:rFonts w:ascii="Arial" w:eastAsia="Times New Roman" w:hAnsi="Arial" w:cs="Arial"/>
          <w:color w:val="000000"/>
          <w:sz w:val="24"/>
          <w:szCs w:val="24"/>
        </w:rPr>
        <w:t xml:space="preserve">Председатель </w:t>
      </w:r>
      <w:proofErr w:type="gramStart"/>
      <w:r w:rsidRPr="009B0D6F">
        <w:rPr>
          <w:rFonts w:ascii="Arial" w:eastAsia="Times New Roman" w:hAnsi="Arial" w:cs="Arial"/>
          <w:color w:val="000000"/>
          <w:sz w:val="24"/>
          <w:szCs w:val="24"/>
        </w:rPr>
        <w:t>Заводского</w:t>
      </w:r>
      <w:proofErr w:type="gramEnd"/>
      <w:r w:rsidRPr="009B0D6F">
        <w:rPr>
          <w:rFonts w:ascii="Arial" w:eastAsia="Times New Roman" w:hAnsi="Arial" w:cs="Arial"/>
          <w:color w:val="000000"/>
          <w:sz w:val="24"/>
          <w:szCs w:val="24"/>
        </w:rPr>
        <w:t xml:space="preserve">                                         С. А. Ширяев </w:t>
      </w:r>
    </w:p>
    <w:p w:rsidR="00B068B4" w:rsidRPr="009B0D6F" w:rsidRDefault="00B068B4" w:rsidP="00B068B4">
      <w:pPr>
        <w:ind w:left="720"/>
        <w:contextualSpacing/>
        <w:rPr>
          <w:rFonts w:ascii="Arial" w:hAnsi="Arial" w:cs="Arial"/>
          <w:sz w:val="24"/>
          <w:szCs w:val="24"/>
        </w:rPr>
      </w:pPr>
      <w:r w:rsidRPr="009B0D6F">
        <w:rPr>
          <w:rFonts w:ascii="Arial" w:eastAsia="Times New Roman" w:hAnsi="Arial" w:cs="Arial"/>
          <w:color w:val="000000"/>
          <w:sz w:val="24"/>
          <w:szCs w:val="24"/>
        </w:rPr>
        <w:t xml:space="preserve">Сельского  Совета депутатов                                              </w:t>
      </w:r>
    </w:p>
    <w:p w:rsidR="00B068B4" w:rsidRPr="009B0D6F" w:rsidRDefault="00B068B4" w:rsidP="00B068B4">
      <w:pPr>
        <w:ind w:left="720"/>
        <w:contextualSpacing/>
        <w:rPr>
          <w:rFonts w:ascii="Arial" w:hAnsi="Arial" w:cs="Arial"/>
          <w:sz w:val="24"/>
          <w:szCs w:val="24"/>
        </w:rPr>
      </w:pPr>
    </w:p>
    <w:p w:rsidR="00B068B4" w:rsidRPr="009B0D6F" w:rsidRDefault="00B068B4" w:rsidP="00B068B4">
      <w:pPr>
        <w:jc w:val="both"/>
        <w:rPr>
          <w:rFonts w:ascii="Arial" w:hAnsi="Arial" w:cs="Arial"/>
          <w:sz w:val="24"/>
          <w:szCs w:val="24"/>
        </w:rPr>
      </w:pPr>
    </w:p>
    <w:p w:rsidR="00B068B4" w:rsidRPr="009B0D6F" w:rsidRDefault="00B068B4" w:rsidP="00B068B4">
      <w:pPr>
        <w:pStyle w:val="a3"/>
        <w:jc w:val="center"/>
        <w:rPr>
          <w:rFonts w:ascii="Arial" w:hAnsi="Arial" w:cs="Arial"/>
          <w:sz w:val="24"/>
          <w:szCs w:val="24"/>
        </w:rPr>
      </w:pPr>
      <w:r w:rsidRPr="009B0D6F">
        <w:rPr>
          <w:rFonts w:ascii="Arial" w:hAnsi="Arial" w:cs="Arial"/>
          <w:sz w:val="24"/>
          <w:szCs w:val="24"/>
        </w:rPr>
        <w:t xml:space="preserve">                                                                             </w:t>
      </w: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rPr>
          <w:rFonts w:ascii="Arial" w:hAnsi="Arial" w:cs="Arial"/>
          <w:sz w:val="24"/>
          <w:szCs w:val="24"/>
        </w:rPr>
      </w:pPr>
      <w:r w:rsidRPr="009B0D6F">
        <w:rPr>
          <w:rFonts w:ascii="Arial" w:hAnsi="Arial" w:cs="Arial"/>
          <w:sz w:val="24"/>
          <w:szCs w:val="24"/>
        </w:rPr>
        <w:lastRenderedPageBreak/>
        <w:t xml:space="preserve">                                                                                     ПРИНЯТО</w:t>
      </w:r>
    </w:p>
    <w:p w:rsidR="00B068B4" w:rsidRPr="009B0D6F" w:rsidRDefault="00B068B4" w:rsidP="00B068B4">
      <w:pPr>
        <w:pStyle w:val="a3"/>
        <w:rPr>
          <w:rFonts w:ascii="Arial" w:hAnsi="Arial" w:cs="Arial"/>
          <w:sz w:val="24"/>
          <w:szCs w:val="24"/>
        </w:rPr>
      </w:pPr>
      <w:r w:rsidRPr="009B0D6F">
        <w:rPr>
          <w:rFonts w:ascii="Arial" w:hAnsi="Arial" w:cs="Arial"/>
          <w:sz w:val="24"/>
          <w:szCs w:val="24"/>
        </w:rPr>
        <w:t xml:space="preserve">                                                                                     Решением </w:t>
      </w:r>
      <w:proofErr w:type="gramStart"/>
      <w:r w:rsidRPr="009B0D6F">
        <w:rPr>
          <w:rFonts w:ascii="Arial" w:hAnsi="Arial" w:cs="Arial"/>
          <w:sz w:val="24"/>
          <w:szCs w:val="24"/>
        </w:rPr>
        <w:t>Заводского</w:t>
      </w:r>
      <w:proofErr w:type="gramEnd"/>
      <w:r w:rsidRPr="009B0D6F">
        <w:rPr>
          <w:rFonts w:ascii="Arial" w:hAnsi="Arial" w:cs="Arial"/>
          <w:sz w:val="24"/>
          <w:szCs w:val="24"/>
        </w:rPr>
        <w:t xml:space="preserve"> сельского</w:t>
      </w:r>
    </w:p>
    <w:p w:rsidR="00B068B4" w:rsidRPr="009B0D6F" w:rsidRDefault="00B068B4" w:rsidP="00B068B4">
      <w:pPr>
        <w:pStyle w:val="a3"/>
        <w:rPr>
          <w:rFonts w:ascii="Arial" w:hAnsi="Arial" w:cs="Arial"/>
          <w:sz w:val="24"/>
          <w:szCs w:val="24"/>
        </w:rPr>
      </w:pPr>
      <w:r w:rsidRPr="009B0D6F">
        <w:rPr>
          <w:rFonts w:ascii="Arial" w:hAnsi="Arial" w:cs="Arial"/>
          <w:sz w:val="24"/>
          <w:szCs w:val="24"/>
        </w:rPr>
        <w:t xml:space="preserve">                                                                                    </w:t>
      </w:r>
      <w:r w:rsidR="009B0D6F" w:rsidRPr="009B0D6F">
        <w:rPr>
          <w:rFonts w:ascii="Arial" w:hAnsi="Arial" w:cs="Arial"/>
          <w:sz w:val="24"/>
          <w:szCs w:val="24"/>
        </w:rPr>
        <w:t xml:space="preserve"> Совета депутатов от 19.04.2024</w:t>
      </w:r>
      <w:r w:rsidR="00D460A8">
        <w:rPr>
          <w:rFonts w:ascii="Arial" w:hAnsi="Arial" w:cs="Arial"/>
          <w:sz w:val="24"/>
          <w:szCs w:val="24"/>
        </w:rPr>
        <w:t xml:space="preserve"> № 3</w:t>
      </w:r>
    </w:p>
    <w:p w:rsidR="00B068B4" w:rsidRPr="009B0D6F" w:rsidRDefault="00B068B4" w:rsidP="00B068B4">
      <w:pPr>
        <w:pStyle w:val="a3"/>
        <w:rPr>
          <w:rFonts w:ascii="Arial" w:hAnsi="Arial" w:cs="Arial"/>
          <w:sz w:val="24"/>
          <w:szCs w:val="24"/>
        </w:rPr>
      </w:pPr>
    </w:p>
    <w:p w:rsidR="00B068B4" w:rsidRPr="009B0D6F" w:rsidRDefault="00B068B4" w:rsidP="00B068B4">
      <w:pPr>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roofErr w:type="gramStart"/>
      <w:r w:rsidRPr="009B0D6F">
        <w:rPr>
          <w:rFonts w:ascii="Arial" w:hAnsi="Arial" w:cs="Arial"/>
          <w:sz w:val="24"/>
          <w:szCs w:val="24"/>
        </w:rPr>
        <w:t>Р</w:t>
      </w:r>
      <w:proofErr w:type="gramEnd"/>
      <w:r w:rsidRPr="009B0D6F">
        <w:rPr>
          <w:rFonts w:ascii="Arial" w:hAnsi="Arial" w:cs="Arial"/>
          <w:sz w:val="24"/>
          <w:szCs w:val="24"/>
        </w:rPr>
        <w:t xml:space="preserve"> Е Ш Е Н И Е</w:t>
      </w:r>
    </w:p>
    <w:p w:rsidR="00B068B4" w:rsidRPr="009B0D6F" w:rsidRDefault="00B068B4" w:rsidP="00B068B4">
      <w:pPr>
        <w:pStyle w:val="a3"/>
        <w:jc w:val="center"/>
        <w:rPr>
          <w:rFonts w:ascii="Arial" w:hAnsi="Arial" w:cs="Arial"/>
          <w:sz w:val="24"/>
          <w:szCs w:val="24"/>
        </w:rPr>
      </w:pPr>
      <w:r w:rsidRPr="009B0D6F">
        <w:rPr>
          <w:rFonts w:ascii="Arial" w:hAnsi="Arial" w:cs="Arial"/>
          <w:sz w:val="24"/>
          <w:szCs w:val="24"/>
        </w:rPr>
        <w:t xml:space="preserve"> Заводского  сельского   Совета депутатов</w:t>
      </w:r>
    </w:p>
    <w:p w:rsidR="00B068B4" w:rsidRPr="009B0D6F" w:rsidRDefault="00B068B4" w:rsidP="00B068B4">
      <w:pPr>
        <w:pStyle w:val="a3"/>
        <w:jc w:val="center"/>
        <w:rPr>
          <w:rFonts w:ascii="Arial" w:hAnsi="Arial" w:cs="Arial"/>
          <w:sz w:val="24"/>
          <w:szCs w:val="24"/>
        </w:rPr>
      </w:pPr>
      <w:r w:rsidRPr="009B0D6F">
        <w:rPr>
          <w:rFonts w:ascii="Arial" w:hAnsi="Arial" w:cs="Arial"/>
          <w:sz w:val="24"/>
          <w:szCs w:val="24"/>
        </w:rPr>
        <w:t>Троицкого района Алтайского края</w:t>
      </w:r>
    </w:p>
    <w:p w:rsidR="00B068B4" w:rsidRPr="009B0D6F" w:rsidRDefault="00B068B4" w:rsidP="00B068B4">
      <w:pPr>
        <w:jc w:val="center"/>
        <w:rPr>
          <w:rFonts w:ascii="Arial" w:hAnsi="Arial" w:cs="Arial"/>
          <w:caps/>
          <w:sz w:val="24"/>
          <w:szCs w:val="24"/>
        </w:rPr>
      </w:pPr>
    </w:p>
    <w:p w:rsidR="00B068B4" w:rsidRPr="009B0D6F" w:rsidRDefault="00B068B4" w:rsidP="00B068B4">
      <w:pPr>
        <w:jc w:val="center"/>
        <w:rPr>
          <w:rFonts w:ascii="Arial" w:hAnsi="Arial" w:cs="Arial"/>
          <w:caps/>
          <w:sz w:val="24"/>
          <w:szCs w:val="24"/>
        </w:rPr>
      </w:pPr>
      <w:r w:rsidRPr="009B0D6F">
        <w:rPr>
          <w:rFonts w:ascii="Arial" w:hAnsi="Arial" w:cs="Arial"/>
          <w:caps/>
          <w:sz w:val="24"/>
          <w:szCs w:val="24"/>
        </w:rPr>
        <w:t xml:space="preserve">О внесении изменений в решение ЗАВОДСКОГО сельского   Совета депутатов Троицкого района Алтайского края « Об утверждении ПОлоЖЕНИЯ </w:t>
      </w:r>
      <w:r w:rsidR="009B0D6F" w:rsidRPr="009B0D6F">
        <w:rPr>
          <w:rFonts w:ascii="Arial" w:hAnsi="Arial" w:cs="Arial"/>
          <w:caps/>
          <w:sz w:val="24"/>
          <w:szCs w:val="24"/>
        </w:rPr>
        <w:t xml:space="preserve"> о мун</w:t>
      </w:r>
      <w:r w:rsidR="009A17A5">
        <w:rPr>
          <w:rFonts w:ascii="Arial" w:hAnsi="Arial" w:cs="Arial"/>
          <w:caps/>
          <w:sz w:val="24"/>
          <w:szCs w:val="24"/>
        </w:rPr>
        <w:t>и</w:t>
      </w:r>
      <w:r w:rsidR="009B0D6F" w:rsidRPr="009B0D6F">
        <w:rPr>
          <w:rFonts w:ascii="Arial" w:hAnsi="Arial" w:cs="Arial"/>
          <w:caps/>
          <w:sz w:val="24"/>
          <w:szCs w:val="24"/>
        </w:rPr>
        <w:t>ципальном контроле в сфере благоустройства»</w:t>
      </w:r>
    </w:p>
    <w:p w:rsidR="00B068B4" w:rsidRPr="009B0D6F" w:rsidRDefault="00B068B4" w:rsidP="00B068B4">
      <w:pPr>
        <w:tabs>
          <w:tab w:val="left" w:pos="2505"/>
        </w:tabs>
        <w:rPr>
          <w:rFonts w:ascii="Arial" w:hAnsi="Arial" w:cs="Arial"/>
          <w:b/>
          <w:sz w:val="24"/>
          <w:szCs w:val="24"/>
        </w:rPr>
      </w:pPr>
      <w:r w:rsidRPr="009B0D6F">
        <w:rPr>
          <w:rFonts w:ascii="Arial" w:hAnsi="Arial" w:cs="Arial"/>
          <w:b/>
          <w:sz w:val="24"/>
          <w:szCs w:val="24"/>
        </w:rPr>
        <w:t xml:space="preserve"> </w:t>
      </w:r>
    </w:p>
    <w:p w:rsidR="00B068B4" w:rsidRPr="009B0D6F" w:rsidRDefault="00B068B4" w:rsidP="009B0D6F">
      <w:pPr>
        <w:pStyle w:val="a3"/>
        <w:rPr>
          <w:rFonts w:ascii="Arial" w:hAnsi="Arial" w:cs="Arial"/>
          <w:bCs/>
          <w:color w:val="000000" w:themeColor="text1"/>
          <w:sz w:val="24"/>
          <w:szCs w:val="24"/>
        </w:rPr>
      </w:pPr>
      <w:r w:rsidRPr="009B0D6F">
        <w:rPr>
          <w:rFonts w:ascii="Arial" w:hAnsi="Arial" w:cs="Arial"/>
          <w:b/>
          <w:bCs/>
          <w:color w:val="000000" w:themeColor="text1"/>
          <w:sz w:val="24"/>
          <w:szCs w:val="24"/>
        </w:rPr>
        <w:t>Статья 1</w:t>
      </w:r>
      <w:r w:rsidRPr="009B0D6F">
        <w:rPr>
          <w:rFonts w:ascii="Arial" w:hAnsi="Arial" w:cs="Arial"/>
          <w:bCs/>
          <w:color w:val="000000" w:themeColor="text1"/>
          <w:sz w:val="24"/>
          <w:szCs w:val="24"/>
        </w:rPr>
        <w:t>.</w:t>
      </w:r>
      <w:r w:rsidRPr="009B0D6F">
        <w:rPr>
          <w:rFonts w:ascii="Arial" w:hAnsi="Arial" w:cs="Arial"/>
          <w:b/>
          <w:bCs/>
          <w:color w:val="000000" w:themeColor="text1"/>
          <w:sz w:val="24"/>
          <w:szCs w:val="24"/>
        </w:rPr>
        <w:t xml:space="preserve"> </w:t>
      </w:r>
      <w:r w:rsidRPr="009B0D6F">
        <w:rPr>
          <w:rFonts w:ascii="Arial" w:hAnsi="Arial" w:cs="Arial"/>
          <w:bCs/>
          <w:color w:val="000000" w:themeColor="text1"/>
          <w:sz w:val="24"/>
          <w:szCs w:val="24"/>
        </w:rPr>
        <w:t xml:space="preserve">Внести изменения в </w:t>
      </w:r>
      <w:r w:rsidRPr="009B0D6F">
        <w:rPr>
          <w:rFonts w:ascii="Arial" w:hAnsi="Arial" w:cs="Arial"/>
          <w:color w:val="000000" w:themeColor="text1"/>
          <w:sz w:val="24"/>
          <w:szCs w:val="24"/>
        </w:rPr>
        <w:t>решение  Заводского с</w:t>
      </w:r>
      <w:r w:rsidR="009B0D6F" w:rsidRPr="009B0D6F">
        <w:rPr>
          <w:rFonts w:ascii="Arial" w:hAnsi="Arial" w:cs="Arial"/>
          <w:color w:val="000000" w:themeColor="text1"/>
          <w:sz w:val="24"/>
          <w:szCs w:val="24"/>
        </w:rPr>
        <w:t xml:space="preserve">ельского Совета депутатов от  30.09.2021 № 16 </w:t>
      </w:r>
      <w:r w:rsidRPr="009B0D6F">
        <w:rPr>
          <w:rFonts w:ascii="Arial" w:hAnsi="Arial" w:cs="Arial"/>
          <w:color w:val="000000" w:themeColor="text1"/>
          <w:sz w:val="24"/>
          <w:szCs w:val="24"/>
        </w:rPr>
        <w:t xml:space="preserve"> «Об утверждении Положения о </w:t>
      </w:r>
      <w:r w:rsidR="009B0D6F" w:rsidRPr="009B0D6F">
        <w:rPr>
          <w:rFonts w:ascii="Arial" w:hAnsi="Arial" w:cs="Arial"/>
          <w:color w:val="000000" w:themeColor="text1"/>
          <w:sz w:val="24"/>
          <w:szCs w:val="24"/>
        </w:rPr>
        <w:t xml:space="preserve"> муниципальном контроле в сфере благоустройства</w:t>
      </w:r>
      <w:r w:rsidRPr="009B0D6F">
        <w:rPr>
          <w:rFonts w:ascii="Arial" w:hAnsi="Arial" w:cs="Arial"/>
          <w:color w:val="000000" w:themeColor="text1"/>
          <w:sz w:val="24"/>
          <w:szCs w:val="24"/>
        </w:rPr>
        <w:t>»</w:t>
      </w:r>
      <w:r w:rsidRPr="009B0D6F">
        <w:rPr>
          <w:rFonts w:ascii="Arial" w:hAnsi="Arial" w:cs="Arial"/>
          <w:b/>
          <w:color w:val="000000" w:themeColor="text1"/>
          <w:sz w:val="24"/>
          <w:szCs w:val="24"/>
        </w:rPr>
        <w:t xml:space="preserve"> </w:t>
      </w:r>
      <w:r w:rsidRPr="009B0D6F">
        <w:rPr>
          <w:rFonts w:ascii="Arial" w:hAnsi="Arial" w:cs="Arial"/>
          <w:color w:val="000000" w:themeColor="text1"/>
          <w:sz w:val="24"/>
          <w:szCs w:val="24"/>
        </w:rPr>
        <w:t xml:space="preserve"> </w:t>
      </w:r>
      <w:r w:rsidRPr="009B0D6F">
        <w:rPr>
          <w:rFonts w:ascii="Arial" w:hAnsi="Arial" w:cs="Arial"/>
          <w:bCs/>
          <w:color w:val="000000" w:themeColor="text1"/>
          <w:sz w:val="24"/>
          <w:szCs w:val="24"/>
        </w:rPr>
        <w:t>следующие изменения:</w:t>
      </w:r>
    </w:p>
    <w:p w:rsidR="00B068B4" w:rsidRPr="009B0D6F" w:rsidRDefault="009B0D6F" w:rsidP="00B068B4">
      <w:pPr>
        <w:pStyle w:val="a3"/>
        <w:rPr>
          <w:rFonts w:ascii="Arial" w:hAnsi="Arial" w:cs="Arial"/>
          <w:color w:val="000000" w:themeColor="text1"/>
          <w:sz w:val="24"/>
          <w:szCs w:val="24"/>
        </w:rPr>
      </w:pPr>
      <w:r w:rsidRPr="009B0D6F">
        <w:rPr>
          <w:rFonts w:ascii="Arial" w:hAnsi="Arial" w:cs="Arial"/>
          <w:color w:val="000000" w:themeColor="text1"/>
          <w:sz w:val="24"/>
          <w:szCs w:val="24"/>
        </w:rPr>
        <w:t xml:space="preserve"> Пункт 93  дополнить абзацем следующего содержания:</w:t>
      </w:r>
      <w:r w:rsidR="00B068B4" w:rsidRPr="009B0D6F">
        <w:rPr>
          <w:rFonts w:ascii="Arial" w:hAnsi="Arial" w:cs="Arial"/>
          <w:color w:val="000000" w:themeColor="text1"/>
          <w:sz w:val="24"/>
          <w:szCs w:val="24"/>
        </w:rPr>
        <w:t xml:space="preserve"> </w:t>
      </w:r>
      <w:r w:rsidRPr="009B0D6F">
        <w:rPr>
          <w:rFonts w:ascii="Arial" w:hAnsi="Arial" w:cs="Arial"/>
          <w:color w:val="000000" w:themeColor="text1"/>
          <w:sz w:val="24"/>
          <w:szCs w:val="24"/>
        </w:rPr>
        <w:t xml:space="preserve"> </w:t>
      </w:r>
      <w:r w:rsidR="00B068B4" w:rsidRPr="009B0D6F">
        <w:rPr>
          <w:rFonts w:ascii="Arial" w:hAnsi="Arial" w:cs="Arial"/>
          <w:color w:val="000000" w:themeColor="text1"/>
          <w:sz w:val="24"/>
          <w:szCs w:val="24"/>
        </w:rPr>
        <w:t xml:space="preserve"> </w:t>
      </w:r>
      <w:r w:rsidRPr="009B0D6F">
        <w:rPr>
          <w:rFonts w:ascii="Arial" w:hAnsi="Arial" w:cs="Arial"/>
          <w:color w:val="000000" w:themeColor="text1"/>
          <w:sz w:val="24"/>
          <w:szCs w:val="24"/>
        </w:rPr>
        <w:t xml:space="preserve"> </w:t>
      </w:r>
      <w:r w:rsidR="00B068B4" w:rsidRPr="009B0D6F">
        <w:rPr>
          <w:rFonts w:ascii="Arial" w:hAnsi="Arial" w:cs="Arial"/>
          <w:color w:val="000000" w:themeColor="text1"/>
          <w:sz w:val="24"/>
          <w:szCs w:val="24"/>
        </w:rPr>
        <w:t xml:space="preserve"> </w:t>
      </w:r>
    </w:p>
    <w:p w:rsidR="00B068B4" w:rsidRPr="009B0D6F" w:rsidRDefault="009B0D6F" w:rsidP="009B0D6F">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w:t>
      </w:r>
      <w:proofErr w:type="gramEnd"/>
      <w:r w:rsidRPr="009B0D6F">
        <w:rPr>
          <w:rFonts w:ascii="Arial" w:eastAsia="Times New Roman" w:hAnsi="Arial" w:cs="Arial"/>
          <w:sz w:val="24"/>
          <w:szCs w:val="24"/>
          <w:lang w:eastAsia="ru-RU"/>
        </w:rPr>
        <w:t xml:space="preserve"> </w:t>
      </w:r>
      <w:proofErr w:type="gramStart"/>
      <w:r w:rsidRPr="009B0D6F">
        <w:rPr>
          <w:rFonts w:ascii="Arial" w:eastAsia="Times New Roman" w:hAnsi="Arial" w:cs="Arial"/>
          <w:sz w:val="24"/>
          <w:szCs w:val="24"/>
          <w:lang w:eastAsia="ru-RU"/>
        </w:rPr>
        <w:t>у</w:t>
      </w:r>
      <w:r w:rsidR="00D460A8">
        <w:rPr>
          <w:rFonts w:ascii="Arial" w:eastAsia="Times New Roman" w:hAnsi="Arial" w:cs="Arial"/>
          <w:sz w:val="24"/>
          <w:szCs w:val="24"/>
          <w:lang w:eastAsia="ru-RU"/>
        </w:rPr>
        <w:t>странении</w:t>
      </w:r>
      <w:proofErr w:type="gramEnd"/>
      <w:r w:rsidR="00D460A8">
        <w:rPr>
          <w:rFonts w:ascii="Arial" w:eastAsia="Times New Roman" w:hAnsi="Arial" w:cs="Arial"/>
          <w:sz w:val="24"/>
          <w:szCs w:val="24"/>
          <w:lang w:eastAsia="ru-RU"/>
        </w:rPr>
        <w:t xml:space="preserve"> выявленных нарушений»</w:t>
      </w:r>
      <w:bookmarkStart w:id="0" w:name="_GoBack"/>
      <w:bookmarkEnd w:id="0"/>
    </w:p>
    <w:p w:rsidR="00B068B4" w:rsidRPr="009B0D6F" w:rsidRDefault="00B068B4" w:rsidP="00B068B4">
      <w:pPr>
        <w:pStyle w:val="a3"/>
        <w:jc w:val="both"/>
        <w:rPr>
          <w:rFonts w:ascii="Arial" w:hAnsi="Arial" w:cs="Arial"/>
          <w:color w:val="000000" w:themeColor="text1"/>
          <w:sz w:val="24"/>
          <w:szCs w:val="24"/>
        </w:rPr>
      </w:pPr>
      <w:r w:rsidRPr="009B0D6F">
        <w:rPr>
          <w:rFonts w:ascii="Arial" w:hAnsi="Arial" w:cs="Arial"/>
          <w:b/>
          <w:color w:val="000000" w:themeColor="text1"/>
          <w:sz w:val="24"/>
          <w:szCs w:val="24"/>
        </w:rPr>
        <w:t>Статья 2</w:t>
      </w:r>
      <w:r w:rsidRPr="009B0D6F">
        <w:rPr>
          <w:rFonts w:ascii="Arial" w:hAnsi="Arial" w:cs="Arial"/>
          <w:color w:val="000000" w:themeColor="text1"/>
          <w:sz w:val="24"/>
          <w:szCs w:val="24"/>
        </w:rPr>
        <w:t>. Настоящее решение опубликовать в Сборнике муниципальных правовых актов  Троицкого района Алтайского края и обнародовать на  официальном сайте  Администрации Заводского сельсовета  Троицкого района   Алтайского края.</w:t>
      </w:r>
    </w:p>
    <w:p w:rsidR="00B068B4" w:rsidRPr="009B0D6F" w:rsidRDefault="00B068B4" w:rsidP="00B068B4">
      <w:pPr>
        <w:pStyle w:val="a3"/>
        <w:rPr>
          <w:rFonts w:ascii="Arial" w:hAnsi="Arial" w:cs="Arial"/>
          <w:color w:val="000000" w:themeColor="text1"/>
          <w:sz w:val="24"/>
          <w:szCs w:val="24"/>
        </w:rPr>
      </w:pPr>
    </w:p>
    <w:p w:rsidR="00B068B4" w:rsidRPr="009B0D6F" w:rsidRDefault="00B068B4" w:rsidP="00B068B4">
      <w:pPr>
        <w:pStyle w:val="a3"/>
        <w:rPr>
          <w:rFonts w:ascii="Arial" w:hAnsi="Arial" w:cs="Arial"/>
          <w:color w:val="000000" w:themeColor="text1"/>
          <w:sz w:val="24"/>
          <w:szCs w:val="24"/>
        </w:rPr>
      </w:pPr>
    </w:p>
    <w:p w:rsidR="00B068B4" w:rsidRPr="009B0D6F" w:rsidRDefault="00B068B4" w:rsidP="00B068B4">
      <w:pPr>
        <w:pStyle w:val="a3"/>
        <w:rPr>
          <w:rFonts w:ascii="Arial" w:hAnsi="Arial" w:cs="Arial"/>
          <w:color w:val="000000" w:themeColor="text1"/>
          <w:sz w:val="24"/>
          <w:szCs w:val="24"/>
        </w:rPr>
      </w:pPr>
    </w:p>
    <w:p w:rsidR="00B068B4" w:rsidRPr="009B0D6F" w:rsidRDefault="00B068B4" w:rsidP="00B068B4">
      <w:pPr>
        <w:tabs>
          <w:tab w:val="left" w:pos="9356"/>
        </w:tabs>
        <w:spacing w:after="0" w:line="228" w:lineRule="auto"/>
        <w:ind w:left="142" w:right="-1"/>
        <w:rPr>
          <w:rFonts w:ascii="Arial" w:eastAsia="Times New Roman" w:hAnsi="Arial" w:cs="Arial"/>
          <w:bCs/>
          <w:sz w:val="24"/>
          <w:szCs w:val="24"/>
          <w:lang w:eastAsia="zh-CN"/>
        </w:rPr>
      </w:pPr>
      <w:r w:rsidRPr="009B0D6F">
        <w:rPr>
          <w:rFonts w:ascii="Arial" w:eastAsia="Times New Roman" w:hAnsi="Arial" w:cs="Arial"/>
          <w:bCs/>
          <w:sz w:val="24"/>
          <w:szCs w:val="24"/>
          <w:lang w:eastAsia="zh-CN"/>
        </w:rPr>
        <w:t>Глава Заводского сельсовета                                               А.В. Мануйлов</w:t>
      </w:r>
    </w:p>
    <w:p w:rsidR="00B068B4" w:rsidRPr="009B0D6F" w:rsidRDefault="009B0D6F" w:rsidP="00B068B4">
      <w:pPr>
        <w:tabs>
          <w:tab w:val="left" w:pos="9356"/>
        </w:tabs>
        <w:spacing w:after="0" w:line="228" w:lineRule="auto"/>
        <w:ind w:left="142" w:right="-1"/>
        <w:rPr>
          <w:rFonts w:ascii="Arial" w:eastAsia="Times New Roman" w:hAnsi="Arial" w:cs="Arial"/>
          <w:bCs/>
          <w:sz w:val="24"/>
          <w:szCs w:val="24"/>
          <w:lang w:eastAsia="zh-CN"/>
        </w:rPr>
      </w:pPr>
      <w:r>
        <w:rPr>
          <w:rFonts w:ascii="Arial" w:eastAsia="Times New Roman" w:hAnsi="Arial" w:cs="Arial"/>
          <w:bCs/>
          <w:sz w:val="24"/>
          <w:szCs w:val="24"/>
          <w:lang w:eastAsia="zh-CN"/>
        </w:rPr>
        <w:t xml:space="preserve"> «</w:t>
      </w:r>
      <w:r w:rsidRPr="009B0D6F">
        <w:rPr>
          <w:rFonts w:ascii="Arial" w:eastAsia="Times New Roman" w:hAnsi="Arial" w:cs="Arial"/>
          <w:bCs/>
          <w:sz w:val="24"/>
          <w:szCs w:val="24"/>
          <w:lang w:eastAsia="zh-CN"/>
        </w:rPr>
        <w:t xml:space="preserve">19»  апреля </w:t>
      </w:r>
      <w:r w:rsidR="00B068B4" w:rsidRPr="009B0D6F">
        <w:rPr>
          <w:rFonts w:ascii="Arial" w:eastAsia="Times New Roman" w:hAnsi="Arial" w:cs="Arial"/>
          <w:bCs/>
          <w:sz w:val="24"/>
          <w:szCs w:val="24"/>
          <w:lang w:eastAsia="zh-CN"/>
        </w:rPr>
        <w:t>2024г.</w:t>
      </w:r>
    </w:p>
    <w:p w:rsidR="00B068B4" w:rsidRPr="009B0D6F" w:rsidRDefault="009B0D6F" w:rsidP="00B068B4">
      <w:pPr>
        <w:tabs>
          <w:tab w:val="left" w:pos="9356"/>
        </w:tabs>
        <w:spacing w:after="0" w:line="228" w:lineRule="auto"/>
        <w:ind w:left="142" w:right="-1"/>
        <w:rPr>
          <w:rFonts w:ascii="Arial" w:eastAsia="Times New Roman" w:hAnsi="Arial" w:cs="Arial"/>
          <w:bCs/>
          <w:sz w:val="24"/>
          <w:szCs w:val="24"/>
          <w:lang w:eastAsia="zh-CN"/>
        </w:rPr>
      </w:pPr>
      <w:r w:rsidRPr="009B0D6F">
        <w:rPr>
          <w:rFonts w:ascii="Arial" w:eastAsia="Times New Roman" w:hAnsi="Arial" w:cs="Arial"/>
          <w:bCs/>
          <w:sz w:val="24"/>
          <w:szCs w:val="24"/>
          <w:lang w:eastAsia="zh-CN"/>
        </w:rPr>
        <w:t>№ 3</w:t>
      </w:r>
    </w:p>
    <w:p w:rsidR="00B068B4" w:rsidRPr="009B0D6F" w:rsidRDefault="00B068B4" w:rsidP="00B068B4">
      <w:pPr>
        <w:jc w:val="center"/>
        <w:rPr>
          <w:rFonts w:ascii="Arial" w:hAnsi="Arial" w:cs="Arial"/>
          <w:b/>
          <w:sz w:val="24"/>
          <w:szCs w:val="24"/>
        </w:rPr>
      </w:pPr>
    </w:p>
    <w:p w:rsidR="00B068B4" w:rsidRPr="009B0D6F" w:rsidRDefault="00B068B4" w:rsidP="00B068B4">
      <w:pPr>
        <w:jc w:val="center"/>
        <w:rPr>
          <w:rFonts w:ascii="Arial" w:hAnsi="Arial" w:cs="Arial"/>
          <w:b/>
          <w:sz w:val="24"/>
          <w:szCs w:val="24"/>
        </w:rPr>
      </w:pPr>
    </w:p>
    <w:p w:rsidR="00B068B4" w:rsidRPr="009B0D6F" w:rsidRDefault="00B068B4" w:rsidP="00B068B4">
      <w:pPr>
        <w:jc w:val="center"/>
        <w:rPr>
          <w:rFonts w:ascii="Arial" w:hAnsi="Arial" w:cs="Arial"/>
          <w:b/>
          <w:sz w:val="24"/>
          <w:szCs w:val="24"/>
        </w:rPr>
      </w:pPr>
    </w:p>
    <w:p w:rsidR="00B068B4" w:rsidRPr="009B0D6F" w:rsidRDefault="00B068B4" w:rsidP="00B068B4">
      <w:pPr>
        <w:jc w:val="center"/>
        <w:rPr>
          <w:rFonts w:ascii="Arial" w:hAnsi="Arial" w:cs="Arial"/>
          <w:b/>
          <w:sz w:val="24"/>
          <w:szCs w:val="24"/>
        </w:rPr>
      </w:pPr>
    </w:p>
    <w:p w:rsidR="00B068B4" w:rsidRDefault="00B068B4" w:rsidP="00B068B4">
      <w:pPr>
        <w:suppressAutoHyphens/>
        <w:spacing w:after="0" w:line="240" w:lineRule="auto"/>
        <w:jc w:val="both"/>
        <w:rPr>
          <w:rFonts w:ascii="Arial" w:hAnsi="Arial" w:cs="Arial"/>
          <w:b/>
          <w:sz w:val="24"/>
          <w:szCs w:val="24"/>
        </w:rPr>
      </w:pPr>
    </w:p>
    <w:p w:rsidR="009B0D6F" w:rsidRPr="009B0D6F" w:rsidRDefault="009B0D6F" w:rsidP="00B068B4">
      <w:pPr>
        <w:suppressAutoHyphens/>
        <w:spacing w:after="0" w:line="240" w:lineRule="auto"/>
        <w:jc w:val="both"/>
        <w:rPr>
          <w:rFonts w:ascii="Arial" w:eastAsia="Times New Roman" w:hAnsi="Arial" w:cs="Arial"/>
          <w:color w:val="000000"/>
          <w:sz w:val="24"/>
          <w:szCs w:val="24"/>
          <w:lang w:eastAsia="ru-RU"/>
        </w:rPr>
      </w:pPr>
    </w:p>
    <w:p w:rsidR="00B068B4" w:rsidRDefault="00B068B4" w:rsidP="00B068B4">
      <w:pPr>
        <w:suppressAutoHyphens/>
        <w:spacing w:after="0" w:line="240" w:lineRule="auto"/>
        <w:jc w:val="both"/>
        <w:rPr>
          <w:rFonts w:ascii="Arial" w:eastAsia="Times New Roman" w:hAnsi="Arial" w:cs="Arial"/>
          <w:color w:val="000000"/>
          <w:sz w:val="24"/>
          <w:szCs w:val="24"/>
          <w:lang w:eastAsia="ru-RU"/>
        </w:rPr>
      </w:pPr>
    </w:p>
    <w:p w:rsidR="00D460A8" w:rsidRDefault="00D460A8" w:rsidP="00B068B4">
      <w:pPr>
        <w:suppressAutoHyphens/>
        <w:spacing w:after="0" w:line="240" w:lineRule="auto"/>
        <w:jc w:val="both"/>
        <w:rPr>
          <w:rFonts w:ascii="Arial" w:eastAsia="Times New Roman" w:hAnsi="Arial" w:cs="Arial"/>
          <w:color w:val="000000"/>
          <w:sz w:val="24"/>
          <w:szCs w:val="24"/>
          <w:lang w:eastAsia="ru-RU"/>
        </w:rPr>
      </w:pPr>
    </w:p>
    <w:p w:rsidR="00D460A8" w:rsidRPr="009B0D6F" w:rsidRDefault="00D460A8" w:rsidP="00B068B4">
      <w:pPr>
        <w:suppressAutoHyphens/>
        <w:spacing w:after="0" w:line="240" w:lineRule="auto"/>
        <w:jc w:val="both"/>
        <w:rPr>
          <w:rFonts w:ascii="Arial" w:eastAsia="Times New Roman" w:hAnsi="Arial" w:cs="Arial"/>
          <w:color w:val="000000"/>
          <w:sz w:val="24"/>
          <w:szCs w:val="24"/>
          <w:lang w:eastAsia="ru-RU"/>
        </w:rPr>
      </w:pPr>
    </w:p>
    <w:p w:rsidR="00B068B4" w:rsidRPr="009B0D6F" w:rsidRDefault="00B068B4" w:rsidP="00B068B4">
      <w:pPr>
        <w:suppressAutoHyphens/>
        <w:spacing w:after="0" w:line="240" w:lineRule="auto"/>
        <w:jc w:val="both"/>
        <w:rPr>
          <w:rFonts w:ascii="Arial" w:eastAsia="Times New Roman" w:hAnsi="Arial" w:cs="Arial"/>
          <w:sz w:val="24"/>
          <w:szCs w:val="24"/>
          <w:lang w:eastAsia="ru-RU"/>
        </w:rPr>
      </w:pPr>
    </w:p>
    <w:p w:rsidR="00B068B4" w:rsidRPr="009B0D6F" w:rsidRDefault="009B0D6F" w:rsidP="009B0D6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B068B4" w:rsidRPr="009B0D6F">
        <w:rPr>
          <w:rFonts w:ascii="Arial" w:eastAsia="Times New Roman" w:hAnsi="Arial" w:cs="Arial"/>
          <w:sz w:val="24"/>
          <w:szCs w:val="24"/>
          <w:lang w:eastAsia="ru-RU"/>
        </w:rPr>
        <w:t>Принято</w:t>
      </w:r>
    </w:p>
    <w:p w:rsidR="00B068B4" w:rsidRPr="009B0D6F" w:rsidRDefault="009B0D6F" w:rsidP="009B0D6F">
      <w:pPr>
        <w:tabs>
          <w:tab w:val="left" w:pos="706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Решением </w:t>
      </w:r>
      <w:proofErr w:type="gramStart"/>
      <w:r w:rsidR="00B068B4" w:rsidRPr="009B0D6F">
        <w:rPr>
          <w:rFonts w:ascii="Arial" w:eastAsia="Times New Roman" w:hAnsi="Arial" w:cs="Arial"/>
          <w:sz w:val="24"/>
          <w:szCs w:val="24"/>
          <w:lang w:eastAsia="ru-RU"/>
        </w:rPr>
        <w:t>Заводского</w:t>
      </w:r>
      <w:proofErr w:type="gramEnd"/>
      <w:r w:rsidR="00B068B4" w:rsidRPr="009B0D6F">
        <w:rPr>
          <w:rFonts w:ascii="Arial" w:eastAsia="Times New Roman" w:hAnsi="Arial" w:cs="Arial"/>
          <w:sz w:val="24"/>
          <w:szCs w:val="24"/>
          <w:lang w:eastAsia="ru-RU"/>
        </w:rPr>
        <w:t xml:space="preserve">  сельского</w:t>
      </w:r>
    </w:p>
    <w:p w:rsidR="00B068B4" w:rsidRPr="009B0D6F" w:rsidRDefault="009B0D6F" w:rsidP="009B0D6F">
      <w:pPr>
        <w:tabs>
          <w:tab w:val="left" w:pos="706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068B4" w:rsidRPr="009B0D6F">
        <w:rPr>
          <w:rFonts w:ascii="Arial" w:eastAsia="Times New Roman" w:hAnsi="Arial" w:cs="Arial"/>
          <w:sz w:val="24"/>
          <w:szCs w:val="24"/>
          <w:lang w:eastAsia="ru-RU"/>
        </w:rPr>
        <w:t>Совета депутатов Троицкого района</w:t>
      </w:r>
    </w:p>
    <w:p w:rsidR="00B068B4" w:rsidRPr="009B0D6F" w:rsidRDefault="009B0D6F" w:rsidP="009B0D6F">
      <w:pPr>
        <w:tabs>
          <w:tab w:val="left" w:pos="706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068B4" w:rsidRPr="009B0D6F">
        <w:rPr>
          <w:rFonts w:ascii="Arial" w:eastAsia="Times New Roman" w:hAnsi="Arial" w:cs="Arial"/>
          <w:sz w:val="24"/>
          <w:szCs w:val="24"/>
          <w:lang w:eastAsia="ru-RU"/>
        </w:rPr>
        <w:t>Алтайского края</w:t>
      </w:r>
    </w:p>
    <w:p w:rsidR="00B068B4" w:rsidRPr="009B0D6F" w:rsidRDefault="009B0D6F" w:rsidP="009B0D6F">
      <w:pPr>
        <w:tabs>
          <w:tab w:val="left" w:pos="706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068B4" w:rsidRPr="009B0D6F">
        <w:rPr>
          <w:rFonts w:ascii="Arial" w:eastAsia="Times New Roman" w:hAnsi="Arial" w:cs="Arial"/>
          <w:sz w:val="24"/>
          <w:szCs w:val="24"/>
          <w:lang w:eastAsia="ru-RU"/>
        </w:rPr>
        <w:t>от 30.09.2021 № 16</w:t>
      </w:r>
    </w:p>
    <w:p w:rsidR="00B068B4" w:rsidRPr="009B0D6F" w:rsidRDefault="00B068B4" w:rsidP="00B068B4">
      <w:pPr>
        <w:tabs>
          <w:tab w:val="left" w:pos="7065"/>
        </w:tabs>
        <w:spacing w:after="0" w:line="240" w:lineRule="auto"/>
        <w:jc w:val="both"/>
        <w:rPr>
          <w:rFonts w:ascii="Arial" w:eastAsia="Times New Roman" w:hAnsi="Arial" w:cs="Arial"/>
          <w:sz w:val="24"/>
          <w:szCs w:val="24"/>
          <w:lang w:eastAsia="ru-RU"/>
        </w:rPr>
      </w:pPr>
    </w:p>
    <w:p w:rsidR="00B068B4" w:rsidRPr="009B0D6F" w:rsidRDefault="00B068B4" w:rsidP="00B068B4">
      <w:pPr>
        <w:widowControl w:val="0"/>
        <w:autoSpaceDE w:val="0"/>
        <w:autoSpaceDN w:val="0"/>
        <w:spacing w:before="20" w:after="20" w:line="240" w:lineRule="auto"/>
        <w:jc w:val="center"/>
        <w:rPr>
          <w:rFonts w:ascii="Arial" w:eastAsia="Times New Roman" w:hAnsi="Arial" w:cs="Arial"/>
          <w:bCs/>
          <w:sz w:val="24"/>
          <w:szCs w:val="24"/>
          <w:lang w:eastAsia="ru-RU"/>
        </w:rPr>
      </w:pPr>
      <w:r w:rsidRPr="009B0D6F">
        <w:rPr>
          <w:rFonts w:ascii="Arial" w:eastAsia="Times New Roman" w:hAnsi="Arial" w:cs="Arial"/>
          <w:sz w:val="24"/>
          <w:szCs w:val="24"/>
          <w:lang w:eastAsia="ru-RU"/>
        </w:rPr>
        <w:t xml:space="preserve">( </w:t>
      </w:r>
      <w:r w:rsidRPr="009B0D6F">
        <w:rPr>
          <w:rFonts w:ascii="Arial" w:eastAsia="Times New Roman" w:hAnsi="Arial" w:cs="Arial"/>
          <w:bCs/>
          <w:sz w:val="24"/>
          <w:szCs w:val="24"/>
          <w:lang w:eastAsia="ru-RU"/>
        </w:rPr>
        <w:t xml:space="preserve">в редакции изменений - решение № </w:t>
      </w:r>
      <w:r w:rsidR="009B0D6F">
        <w:rPr>
          <w:rFonts w:ascii="Arial" w:eastAsia="Times New Roman" w:hAnsi="Arial" w:cs="Arial"/>
          <w:bCs/>
          <w:sz w:val="24"/>
          <w:szCs w:val="24"/>
          <w:lang w:eastAsia="ru-RU"/>
        </w:rPr>
        <w:t>3 от 19.04.2024</w:t>
      </w:r>
      <w:r w:rsidRPr="009B0D6F">
        <w:rPr>
          <w:rFonts w:ascii="Arial" w:eastAsia="Times New Roman" w:hAnsi="Arial" w:cs="Arial"/>
          <w:bCs/>
          <w:sz w:val="24"/>
          <w:szCs w:val="24"/>
          <w:lang w:eastAsia="ru-RU"/>
        </w:rPr>
        <w:t>)</w:t>
      </w:r>
    </w:p>
    <w:p w:rsidR="00B068B4" w:rsidRPr="009B0D6F" w:rsidRDefault="00B068B4" w:rsidP="00B068B4">
      <w:pPr>
        <w:spacing w:after="0" w:line="240" w:lineRule="auto"/>
        <w:jc w:val="both"/>
        <w:rPr>
          <w:rFonts w:ascii="Arial" w:eastAsia="Times New Roman" w:hAnsi="Arial" w:cs="Arial"/>
          <w:sz w:val="24"/>
          <w:szCs w:val="24"/>
          <w:lang w:eastAsia="ru-RU"/>
        </w:rPr>
      </w:pP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 </w:t>
      </w:r>
    </w:p>
    <w:p w:rsidR="00B068B4" w:rsidRPr="009B0D6F" w:rsidRDefault="00B068B4" w:rsidP="00B068B4">
      <w:pPr>
        <w:spacing w:after="0" w:line="240" w:lineRule="auto"/>
        <w:jc w:val="center"/>
        <w:rPr>
          <w:rFonts w:ascii="Arial" w:eastAsia="Times New Roman" w:hAnsi="Arial" w:cs="Arial"/>
          <w:b/>
          <w:sz w:val="24"/>
          <w:szCs w:val="24"/>
          <w:lang w:eastAsia="ru-RU"/>
        </w:rPr>
      </w:pPr>
      <w:r w:rsidRPr="009B0D6F">
        <w:rPr>
          <w:rFonts w:ascii="Arial" w:eastAsia="Times New Roman" w:hAnsi="Arial" w:cs="Arial"/>
          <w:b/>
          <w:sz w:val="24"/>
          <w:szCs w:val="24"/>
          <w:lang w:eastAsia="ru-RU"/>
        </w:rPr>
        <w:t>Положение</w:t>
      </w:r>
    </w:p>
    <w:p w:rsidR="00B068B4" w:rsidRPr="009B0D6F" w:rsidRDefault="00B068B4" w:rsidP="00B068B4">
      <w:pPr>
        <w:spacing w:after="0" w:line="240" w:lineRule="auto"/>
        <w:jc w:val="center"/>
        <w:rPr>
          <w:rFonts w:ascii="Arial" w:eastAsia="Times New Roman" w:hAnsi="Arial" w:cs="Arial"/>
          <w:b/>
          <w:bCs/>
          <w:sz w:val="24"/>
          <w:szCs w:val="24"/>
          <w:lang w:eastAsia="ru-RU"/>
        </w:rPr>
      </w:pPr>
      <w:r w:rsidRPr="009B0D6F">
        <w:rPr>
          <w:rFonts w:ascii="Arial" w:eastAsia="Times New Roman" w:hAnsi="Arial" w:cs="Arial"/>
          <w:b/>
          <w:bCs/>
          <w:sz w:val="24"/>
          <w:szCs w:val="24"/>
          <w:lang w:eastAsia="ru-RU"/>
        </w:rPr>
        <w:t>о муниципальном контроле в сфере благоустройства</w:t>
      </w:r>
    </w:p>
    <w:p w:rsidR="00B068B4" w:rsidRPr="009B0D6F" w:rsidRDefault="00B068B4" w:rsidP="00B068B4">
      <w:pPr>
        <w:spacing w:after="0" w:line="240" w:lineRule="auto"/>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Общие положения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Заводской  сельсовет Троицкого района Алтайского края.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Муниципальный контроль в сфере благоустройства (далее – муниципальный контроль) на территории муниципального образования Заводской  сельсовет Троицкого района Алтайского края Алтайского края осуществляется администрацией Заводского сельсовета (далее – контрольный орган).</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Должностным лицом, уполномоченным на осуществление муниципального контроля (далее – должностное лицо) является  глава Заводского  сельсовета.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4. Должностное лицо при осуществлении муниципального контроля реализует права и </w:t>
      </w:r>
      <w:proofErr w:type="gramStart"/>
      <w:r w:rsidRPr="009B0D6F">
        <w:rPr>
          <w:rFonts w:ascii="Arial" w:eastAsia="Times New Roman" w:hAnsi="Arial" w:cs="Arial"/>
          <w:sz w:val="24"/>
          <w:szCs w:val="24"/>
          <w:lang w:eastAsia="ru-RU"/>
        </w:rPr>
        <w:t>несет обязанности</w:t>
      </w:r>
      <w:proofErr w:type="gramEnd"/>
      <w:r w:rsidRPr="009B0D6F">
        <w:rPr>
          <w:rFonts w:ascii="Arial" w:eastAsia="Times New Roman" w:hAnsi="Arial" w:cs="Arial"/>
          <w:sz w:val="24"/>
          <w:szCs w:val="24"/>
          <w:lang w:eastAsia="ru-RU"/>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Заводской сельсовет Троицкого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Объектами муниципального контроля являются: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B0D6F">
        <w:rPr>
          <w:rFonts w:ascii="Arial" w:eastAsia="Times New Roman" w:hAnsi="Arial" w:cs="Arial"/>
          <w:sz w:val="24"/>
          <w:szCs w:val="24"/>
          <w:lang w:eastAsia="ru-RU"/>
        </w:rPr>
        <w:t>также</w:t>
      </w:r>
      <w:proofErr w:type="gramEnd"/>
      <w:r w:rsidRPr="009B0D6F">
        <w:rPr>
          <w:rFonts w:ascii="Arial" w:eastAsia="Times New Roman" w:hAnsi="Arial" w:cs="Arial"/>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9B0D6F">
        <w:rPr>
          <w:rFonts w:ascii="Arial" w:eastAsia="Times New Roman" w:hAnsi="Arial" w:cs="Arial"/>
          <w:sz w:val="24"/>
          <w:szCs w:val="24"/>
          <w:lang w:eastAsia="ru-RU"/>
        </w:rPr>
        <w:t>деятельности</w:t>
      </w:r>
      <w:proofErr w:type="gramEnd"/>
      <w:r w:rsidRPr="009B0D6F">
        <w:rPr>
          <w:rFonts w:ascii="Arial" w:eastAsia="Times New Roman" w:hAnsi="Arial" w:cs="Arial"/>
          <w:sz w:val="24"/>
          <w:szCs w:val="24"/>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11. Контролируемые лица при осуществлении муниципального контроля реализуют права и </w:t>
      </w:r>
      <w:proofErr w:type="gramStart"/>
      <w:r w:rsidRPr="009B0D6F">
        <w:rPr>
          <w:rFonts w:ascii="Arial" w:eastAsia="Times New Roman" w:hAnsi="Arial" w:cs="Arial"/>
          <w:sz w:val="24"/>
          <w:szCs w:val="24"/>
          <w:lang w:eastAsia="ru-RU"/>
        </w:rPr>
        <w:t>несут обязанности</w:t>
      </w:r>
      <w:proofErr w:type="gramEnd"/>
      <w:r w:rsidRPr="009B0D6F">
        <w:rPr>
          <w:rFonts w:ascii="Arial" w:eastAsia="Times New Roman" w:hAnsi="Arial" w:cs="Arial"/>
          <w:sz w:val="24"/>
          <w:szCs w:val="24"/>
          <w:lang w:eastAsia="ru-RU"/>
        </w:rPr>
        <w:t>, установленные Федеральным законом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13. При осуществлении муниципального контроля система оценки и управления рисками не применяется.</w:t>
      </w:r>
    </w:p>
    <w:p w:rsidR="00B068B4" w:rsidRPr="009B0D6F" w:rsidRDefault="00B068B4" w:rsidP="00B068B4">
      <w:pPr>
        <w:spacing w:after="0" w:line="240" w:lineRule="auto"/>
        <w:jc w:val="both"/>
        <w:rPr>
          <w:rFonts w:ascii="Arial" w:hAnsi="Arial" w:cs="Arial"/>
          <w:sz w:val="24"/>
          <w:szCs w:val="24"/>
        </w:rPr>
      </w:pPr>
      <w:r w:rsidRPr="009B0D6F">
        <w:rPr>
          <w:rFonts w:ascii="Arial" w:eastAsia="Times New Roman" w:hAnsi="Arial" w:cs="Arial"/>
          <w:sz w:val="24"/>
          <w:szCs w:val="24"/>
          <w:lang w:eastAsia="ru-RU"/>
        </w:rPr>
        <w:t xml:space="preserve">          14. </w:t>
      </w:r>
      <w:r w:rsidRPr="009B0D6F">
        <w:rPr>
          <w:rFonts w:ascii="Arial" w:hAnsi="Arial" w:cs="Arial"/>
          <w:sz w:val="24"/>
          <w:szCs w:val="24"/>
        </w:rPr>
        <w:t xml:space="preserve">Обжалование решений администрации, действий (бездействия) должностных лиц, уполномоченных осуществлять контроль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14.1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18 государственном контроле (надзоре) и муниципальном контроле в Российской Федерации».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14.2.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 - решений о проведении контрольных мероприятий;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актов контрольных мероприятий, предписаний об устранении выявленных нарушений;</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 - действий (бездействия) должностных лиц, уполномоченных осуществлять контроль, в рамках контрольных мероприятий.</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 14.3.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Заводского сельсовета  с предварительным информированием главы сельсовета о наличии в жалобе (документах) сведений, составляющих государственную или иную охраняемую законом тайну.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14.4. Жалоба на решение администрации, действия (бездействие) его должностных лиц рассматривается главой (заместителем главы) Заводского сельсовета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 14.5.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w:t>
      </w:r>
      <w:r w:rsidRPr="009B0D6F">
        <w:rPr>
          <w:rFonts w:ascii="Arial" w:hAnsi="Arial" w:cs="Arial"/>
          <w:sz w:val="24"/>
          <w:szCs w:val="24"/>
        </w:rPr>
        <w:lastRenderedPageBreak/>
        <w:t xml:space="preserve">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14.6.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  </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17. Ключевые показатели муниципального контроля и их целевые значения, индикативные показатели утверждаются решением  Заводского  сельского Совета депутатов.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Профилактика рисков причинения вреда (ущерба) охраняемым законом ценностям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Заводского сельсовета.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Утвержденная Программа профилактики размещается на официальном сайте контрольного органа в сети «Интернет».</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Контрольный орган может проводить профилактические мероприятия, не предусмотренные Программой профилактики.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20. При осуществлении муниципального контроля могут проводиться следующие виды профилактических мероприятий:</w:t>
      </w:r>
    </w:p>
    <w:p w:rsidR="00B068B4" w:rsidRPr="009B0D6F" w:rsidRDefault="00B068B4" w:rsidP="00B068B4">
      <w:pPr>
        <w:shd w:val="clear" w:color="auto" w:fill="FFFFFF"/>
        <w:spacing w:before="210" w:after="0" w:line="240" w:lineRule="auto"/>
        <w:jc w:val="both"/>
        <w:rPr>
          <w:rFonts w:ascii="Arial" w:eastAsia="Times New Roman" w:hAnsi="Arial" w:cs="Arial"/>
          <w:color w:val="000000"/>
          <w:sz w:val="24"/>
          <w:szCs w:val="24"/>
          <w:lang w:eastAsia="ru-RU"/>
        </w:rPr>
      </w:pPr>
      <w:r w:rsidRPr="009B0D6F">
        <w:rPr>
          <w:rFonts w:ascii="Arial" w:eastAsia="Times New Roman" w:hAnsi="Arial" w:cs="Arial"/>
          <w:color w:val="000000"/>
          <w:sz w:val="24"/>
          <w:szCs w:val="24"/>
          <w:lang w:eastAsia="ru-RU"/>
        </w:rPr>
        <w:t>1) информирование;</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обобщение правоприменительной практики;</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меры стимулирования добросовестности;</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объявление предостережения;</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консультирование;</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color w:val="000000"/>
          <w:sz w:val="24"/>
          <w:szCs w:val="24"/>
          <w:lang w:eastAsia="ru-RU"/>
        </w:rPr>
        <w:t xml:space="preserve">6) </w:t>
      </w:r>
      <w:proofErr w:type="spellStart"/>
      <w:r w:rsidRPr="009B0D6F">
        <w:rPr>
          <w:rFonts w:ascii="Arial" w:eastAsia="Times New Roman" w:hAnsi="Arial" w:cs="Arial"/>
          <w:color w:val="000000"/>
          <w:sz w:val="24"/>
          <w:szCs w:val="24"/>
          <w:lang w:eastAsia="ru-RU"/>
        </w:rPr>
        <w:t>самообследование</w:t>
      </w:r>
      <w:proofErr w:type="spellEnd"/>
      <w:r w:rsidRPr="009B0D6F">
        <w:rPr>
          <w:rFonts w:ascii="Arial" w:eastAsia="Times New Roman" w:hAnsi="Arial" w:cs="Arial"/>
          <w:color w:val="000000"/>
          <w:sz w:val="24"/>
          <w:szCs w:val="24"/>
          <w:lang w:eastAsia="ru-RU"/>
        </w:rPr>
        <w:t>;</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 профилактический визит.</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22. Консультирование (разъяснение по вопросам, связанным с организацией и осуществлением муниципального контроля) осуществляется должностным лицом </w:t>
      </w:r>
      <w:r w:rsidRPr="009B0D6F">
        <w:rPr>
          <w:rFonts w:ascii="Arial" w:eastAsia="Times New Roman" w:hAnsi="Arial" w:cs="Arial"/>
          <w:sz w:val="24"/>
          <w:szCs w:val="24"/>
          <w:lang w:eastAsia="ru-RU"/>
        </w:rPr>
        <w:lastRenderedPageBreak/>
        <w:t>контрольного органа, по обращениям контролируемых лиц и их представителей без взимания платы.</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24. Консультирование осуществляется по следующим вопросам: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компетенция контрольного органа;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организация и осуществление муниципального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порядок осуществления профилактических, контрольных (надзорных) мероприятий, установленных Положением;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применение мер ответственности за нарушение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26. </w:t>
      </w:r>
      <w:proofErr w:type="gramStart"/>
      <w:r w:rsidRPr="009B0D6F">
        <w:rPr>
          <w:rFonts w:ascii="Arial" w:eastAsia="Times New Roman" w:hAnsi="Arial" w:cs="Arial"/>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29. </w:t>
      </w:r>
      <w:proofErr w:type="gramStart"/>
      <w:r w:rsidRPr="009B0D6F">
        <w:rPr>
          <w:rFonts w:ascii="Arial" w:eastAsia="Times New Roman" w:hAnsi="Arial" w:cs="Arial"/>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9B0D6F">
        <w:rPr>
          <w:rFonts w:ascii="Arial" w:eastAsia="Times New Roman" w:hAnsi="Arial" w:cs="Arial"/>
          <w:sz w:val="24"/>
          <w:szCs w:val="24"/>
          <w:lang w:eastAsia="ru-RU"/>
        </w:rPr>
        <w:t xml:space="preserve"> принять меры по обеспечению соблюдения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30. </w:t>
      </w:r>
      <w:proofErr w:type="gramStart"/>
      <w:r w:rsidRPr="009B0D6F">
        <w:rPr>
          <w:rFonts w:ascii="Arial" w:eastAsia="Times New Roman" w:hAnsi="Arial" w:cs="Arial"/>
          <w:sz w:val="24"/>
          <w:szCs w:val="24"/>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9B0D6F">
        <w:rPr>
          <w:rFonts w:ascii="Arial" w:eastAsia="Times New Roman" w:hAnsi="Arial" w:cs="Arial"/>
          <w:sz w:val="24"/>
          <w:szCs w:val="24"/>
          <w:lang w:eastAsia="ru-RU"/>
        </w:rPr>
        <w:t xml:space="preserve"> лицом сведений и документов.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9B0D6F">
        <w:rPr>
          <w:rFonts w:ascii="Arial" w:eastAsia="Times New Roman" w:hAnsi="Arial" w:cs="Arial"/>
          <w:sz w:val="24"/>
          <w:szCs w:val="24"/>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38. В случае</w:t>
      </w:r>
      <w:proofErr w:type="gramStart"/>
      <w:r w:rsidRPr="009B0D6F">
        <w:rPr>
          <w:rFonts w:ascii="Arial" w:eastAsia="Times New Roman" w:hAnsi="Arial" w:cs="Arial"/>
          <w:sz w:val="24"/>
          <w:szCs w:val="24"/>
          <w:lang w:eastAsia="ru-RU"/>
        </w:rPr>
        <w:t>,</w:t>
      </w:r>
      <w:proofErr w:type="gramEnd"/>
      <w:r w:rsidRPr="009B0D6F">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Порядок организации муниципального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дата, время и место принятия решения;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кем принято решение;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основание проведения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вид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w:t>
      </w:r>
      <w:r w:rsidRPr="009B0D6F">
        <w:rPr>
          <w:rFonts w:ascii="Arial" w:eastAsia="Times New Roman" w:hAnsi="Arial" w:cs="Arial"/>
          <w:sz w:val="24"/>
          <w:szCs w:val="24"/>
          <w:lang w:eastAsia="ru-RU"/>
        </w:rPr>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объект контроля, в отношении которого проводится контрольное (надзорное) мероприятие;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9B0D6F">
        <w:rPr>
          <w:rFonts w:ascii="Arial" w:eastAsia="Times New Roman" w:hAnsi="Arial" w:cs="Arial"/>
          <w:sz w:val="24"/>
          <w:szCs w:val="24"/>
          <w:lang w:eastAsia="ru-RU"/>
        </w:rPr>
        <w:t xml:space="preserve">надзорное) </w:t>
      </w:r>
      <w:proofErr w:type="gramEnd"/>
      <w:r w:rsidRPr="009B0D6F">
        <w:rPr>
          <w:rFonts w:ascii="Arial" w:eastAsia="Times New Roman" w:hAnsi="Arial" w:cs="Arial"/>
          <w:sz w:val="24"/>
          <w:szCs w:val="24"/>
          <w:lang w:eastAsia="ru-RU"/>
        </w:rPr>
        <w:t>мероприятие, может не указываться в отношении рейдового осмотра;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9B0D6F">
        <w:rPr>
          <w:rFonts w:ascii="Arial" w:eastAsia="Times New Roman" w:hAnsi="Arial" w:cs="Arial"/>
          <w:sz w:val="24"/>
          <w:szCs w:val="24"/>
          <w:lang w:eastAsia="ru-RU"/>
        </w:rPr>
        <w:t xml:space="preserve">надзорное) </w:t>
      </w:r>
      <w:proofErr w:type="gramEnd"/>
      <w:r w:rsidRPr="009B0D6F">
        <w:rPr>
          <w:rFonts w:ascii="Arial" w:eastAsia="Times New Roman" w:hAnsi="Arial" w:cs="Arial"/>
          <w:sz w:val="24"/>
          <w:szCs w:val="24"/>
          <w:lang w:eastAsia="ru-RU"/>
        </w:rPr>
        <w:t>мероприятие, может не указываться в отношении рейдового осмотра;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 вид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10) перечень контрольных (надзорных) действий, совершаемых в рамках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11) предмет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12) проверочные листы, если их применение является обязательным;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15) иные сведения, если это предусмотрено Положением.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контрольная закупка;</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color w:val="000000"/>
          <w:sz w:val="24"/>
          <w:szCs w:val="24"/>
          <w:lang w:eastAsia="ru-RU"/>
        </w:rPr>
        <w:t>2) мониторинговая закупка;</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color w:val="000000"/>
          <w:sz w:val="24"/>
          <w:szCs w:val="24"/>
          <w:lang w:eastAsia="ru-RU"/>
        </w:rPr>
        <w:t>3) выборочный контроль;</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инспекционный визит;</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рейдовый осмотр;</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документарная проверка;</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7) выездная проверка. </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наблюдение за соблюдением обязательных требований (мониторинг безопасности);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выездное обследование.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43. Плановые контрольные (надзорные) мероприятия при осуществлении муниципального контроля не проводятся.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w:t>
      </w:r>
      <w:r w:rsidRPr="009B0D6F">
        <w:rPr>
          <w:rFonts w:ascii="Arial" w:eastAsia="Times New Roman" w:hAnsi="Arial" w:cs="Arial"/>
          <w:sz w:val="24"/>
          <w:szCs w:val="24"/>
          <w:lang w:eastAsia="ru-RU"/>
        </w:rPr>
        <w:lastRenderedPageBreak/>
        <w:t>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Контрольные (надзорные)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48. В ходе инспекционного визита могут совершаться следующие контрольные (надзорные) 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опрос;</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получение письменных объяснений;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инструментальное обследование;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53. </w:t>
      </w:r>
      <w:proofErr w:type="gramStart"/>
      <w:r w:rsidRPr="009B0D6F">
        <w:rPr>
          <w:rFonts w:ascii="Arial" w:eastAsia="Times New Roman" w:hAnsi="Arial" w:cs="Arial"/>
          <w:sz w:val="24"/>
          <w:szCs w:val="24"/>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55. В ходе документарной проверки могут совершаться следующие контрольные (надзорные) 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получение письменных объяснений;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истребование документов;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экспертиза.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56. В случае</w:t>
      </w:r>
      <w:proofErr w:type="gramStart"/>
      <w:r w:rsidRPr="009B0D6F">
        <w:rPr>
          <w:rFonts w:ascii="Arial" w:eastAsia="Times New Roman" w:hAnsi="Arial" w:cs="Arial"/>
          <w:sz w:val="24"/>
          <w:szCs w:val="24"/>
          <w:lang w:eastAsia="ru-RU"/>
        </w:rPr>
        <w:t>,</w:t>
      </w:r>
      <w:proofErr w:type="gramEnd"/>
      <w:r w:rsidRPr="009B0D6F">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w:t>
      </w:r>
      <w:r w:rsidRPr="009B0D6F">
        <w:rPr>
          <w:rFonts w:ascii="Arial" w:eastAsia="Times New Roman" w:hAnsi="Arial" w:cs="Arial"/>
          <w:sz w:val="24"/>
          <w:szCs w:val="24"/>
          <w:lang w:eastAsia="ru-RU"/>
        </w:rPr>
        <w:lastRenderedPageBreak/>
        <w:t>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57. В случае</w:t>
      </w:r>
      <w:proofErr w:type="gramStart"/>
      <w:r w:rsidRPr="009B0D6F">
        <w:rPr>
          <w:rFonts w:ascii="Arial" w:eastAsia="Times New Roman" w:hAnsi="Arial" w:cs="Arial"/>
          <w:sz w:val="24"/>
          <w:szCs w:val="24"/>
          <w:lang w:eastAsia="ru-RU"/>
        </w:rPr>
        <w:t>,</w:t>
      </w:r>
      <w:proofErr w:type="gramEnd"/>
      <w:r w:rsidRPr="009B0D6F">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9B0D6F">
        <w:rPr>
          <w:rFonts w:ascii="Arial" w:eastAsia="Times New Roman" w:hAnsi="Arial" w:cs="Arial"/>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59. Срок проведения документарной проверки не может превышать 10 рабочих дней. </w:t>
      </w:r>
      <w:proofErr w:type="gramStart"/>
      <w:r w:rsidRPr="009B0D6F">
        <w:rPr>
          <w:rFonts w:ascii="Arial" w:eastAsia="Times New Roman" w:hAnsi="Arial" w:cs="Arial"/>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B0D6F">
        <w:rPr>
          <w:rFonts w:ascii="Arial" w:eastAsia="Times New Roman" w:hAnsi="Arial" w:cs="Arial"/>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60. Внеплановая документарная проверка проводится без согласования с органами прокуратуры.</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63. Выездная проверка проводится в случае, если не представляется возможным: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B0D6F">
        <w:rPr>
          <w:rFonts w:ascii="Arial" w:eastAsia="Times New Roman" w:hAnsi="Arial" w:cs="Arial"/>
          <w:sz w:val="24"/>
          <w:szCs w:val="24"/>
          <w:lang w:eastAsia="ru-RU"/>
        </w:rPr>
        <w:t>позднее</w:t>
      </w:r>
      <w:proofErr w:type="gramEnd"/>
      <w:r w:rsidRPr="009B0D6F">
        <w:rPr>
          <w:rFonts w:ascii="Arial" w:eastAsia="Times New Roman" w:hAnsi="Arial" w:cs="Arial"/>
          <w:sz w:val="24"/>
          <w:szCs w:val="24"/>
          <w:lang w:eastAsia="ru-RU"/>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66. Срок проведения выездной проверки не может превышать 10 рабочих дней. </w:t>
      </w:r>
      <w:proofErr w:type="gramStart"/>
      <w:r w:rsidRPr="009B0D6F">
        <w:rPr>
          <w:rFonts w:ascii="Arial" w:eastAsia="Times New Roman" w:hAnsi="Arial" w:cs="Arial"/>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B0D6F">
        <w:rPr>
          <w:rFonts w:ascii="Arial" w:eastAsia="Times New Roman" w:hAnsi="Arial" w:cs="Arial"/>
          <w:sz w:val="24"/>
          <w:szCs w:val="24"/>
          <w:lang w:eastAsia="ru-RU"/>
        </w:rPr>
        <w:t>микропредприятия</w:t>
      </w:r>
      <w:proofErr w:type="spellEnd"/>
      <w:r w:rsidRPr="009B0D6F">
        <w:rPr>
          <w:rFonts w:ascii="Arial" w:eastAsia="Times New Roman" w:hAnsi="Arial" w:cs="Arial"/>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9B0D6F">
        <w:rPr>
          <w:rFonts w:ascii="Arial" w:eastAsia="Times New Roman" w:hAnsi="Arial" w:cs="Arial"/>
          <w:sz w:val="24"/>
          <w:szCs w:val="24"/>
          <w:lang w:eastAsia="ru-RU"/>
        </w:rPr>
        <w:t>микропредприятия</w:t>
      </w:r>
      <w:proofErr w:type="spellEnd"/>
      <w:r w:rsidRPr="009B0D6F">
        <w:rPr>
          <w:rFonts w:ascii="Arial" w:eastAsia="Times New Roman" w:hAnsi="Arial" w:cs="Arial"/>
          <w:sz w:val="24"/>
          <w:szCs w:val="24"/>
          <w:lang w:eastAsia="ru-RU"/>
        </w:rPr>
        <w:t xml:space="preserve"> не может продолжаться более 40 часов.</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67. В ходе выездной проверки могут совершаться следующие контрольные (надзорные) 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досмотр;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опрос;</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получение письменных объяснений;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истребование документов;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инструментальное обследование;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 экспертиза.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69.В ходе рейдового осмотра могут совершаться следующие контрольные (надзорные) 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2)досмотр;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3)опрос;</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4)получение письменных объяснений;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5)истребование документов;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6)инструментальное обследование;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7)экспертиза.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71.При проведении рейдового осмотра должностные лица вправе взаимодействовать с находящимися на производственных объектах лицами.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73.В случае, если в результате рейдового осмотра были выявлены нарушения обязательных требований, должностное лицо на месте проведения рейдового осмотра </w:t>
      </w:r>
      <w:r w:rsidRPr="009B0D6F">
        <w:rPr>
          <w:rFonts w:ascii="Arial" w:eastAsia="Times New Roman" w:hAnsi="Arial" w:cs="Arial"/>
          <w:sz w:val="24"/>
          <w:szCs w:val="24"/>
          <w:lang w:eastAsia="ru-RU"/>
        </w:rPr>
        <w:lastRenderedPageBreak/>
        <w:t>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75. </w:t>
      </w:r>
      <w:proofErr w:type="gramStart"/>
      <w:r w:rsidRPr="009B0D6F">
        <w:rPr>
          <w:rFonts w:ascii="Arial" w:eastAsia="Times New Roman" w:hAnsi="Arial" w:cs="Arial"/>
          <w:sz w:val="24"/>
          <w:szCs w:val="24"/>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9B0D6F">
        <w:rPr>
          <w:rFonts w:ascii="Arial" w:eastAsia="Times New Roman" w:hAnsi="Arial" w:cs="Arial"/>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77. </w:t>
      </w:r>
      <w:proofErr w:type="gramStart"/>
      <w:r w:rsidRPr="009B0D6F">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2)инструментальное обследование (с применением видеозаписи);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3)испытание;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4)экспертиза.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81.Выездное обследование проводится без информирования контролируемого лица.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1) нахождения на стационарном лечении в медицинском учреждении;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нахождения за пределами Российской Федерации;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административного ареста;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признания недееспособным или ограниченно дееспособным решением суда, вступившим в законную силу.</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85. Информация о невозможности присутствия при проведении контрольного (надзорного) мероприятия должна содержать:</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87. Результаты контрольного (надзорного) мероприятия оформляются в порядке, установленном статьей 87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9B0D6F">
        <w:rPr>
          <w:rFonts w:ascii="Arial" w:eastAsia="Times New Roman" w:hAnsi="Arial" w:cs="Arial"/>
          <w:sz w:val="24"/>
          <w:szCs w:val="24"/>
          <w:lang w:eastAsia="ru-RU"/>
        </w:rPr>
        <w:t xml:space="preserve"> В случае</w:t>
      </w:r>
      <w:proofErr w:type="gramStart"/>
      <w:r w:rsidRPr="009B0D6F">
        <w:rPr>
          <w:rFonts w:ascii="Arial" w:eastAsia="Times New Roman" w:hAnsi="Arial" w:cs="Arial"/>
          <w:sz w:val="24"/>
          <w:szCs w:val="24"/>
          <w:lang w:eastAsia="ru-RU"/>
        </w:rPr>
        <w:t>,</w:t>
      </w:r>
      <w:proofErr w:type="gramEnd"/>
      <w:r w:rsidRPr="009B0D6F">
        <w:rPr>
          <w:rFonts w:ascii="Arial" w:eastAsia="Times New Roman" w:hAnsi="Arial" w:cs="Arial"/>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w:t>
      </w:r>
      <w:r w:rsidRPr="009B0D6F">
        <w:rPr>
          <w:rFonts w:ascii="Arial" w:eastAsia="Times New Roman" w:hAnsi="Arial" w:cs="Arial"/>
          <w:sz w:val="24"/>
          <w:szCs w:val="24"/>
          <w:lang w:eastAsia="ru-RU"/>
        </w:rPr>
        <w:lastRenderedPageBreak/>
        <w:t>контрольный орган направляет акт контролируемому лицу в порядке, установленном статьей 21</w:t>
      </w:r>
      <w:proofErr w:type="gramEnd"/>
      <w:r w:rsidRPr="009B0D6F">
        <w:rPr>
          <w:rFonts w:ascii="Arial" w:eastAsia="Times New Roman" w:hAnsi="Arial" w:cs="Arial"/>
          <w:sz w:val="24"/>
          <w:szCs w:val="24"/>
          <w:lang w:eastAsia="ru-RU"/>
        </w:rPr>
        <w:t xml:space="preserve">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93. </w:t>
      </w:r>
      <w:proofErr w:type="gramStart"/>
      <w:r w:rsidRPr="009B0D6F">
        <w:rPr>
          <w:rFonts w:ascii="Arial" w:eastAsia="Times New Roman" w:hAnsi="Arial" w:cs="Arial"/>
          <w:sz w:val="24"/>
          <w:szCs w:val="24"/>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9B0D6F">
        <w:rPr>
          <w:rFonts w:ascii="Arial" w:eastAsia="Times New Roman" w:hAnsi="Arial" w:cs="Arial"/>
          <w:sz w:val="24"/>
          <w:szCs w:val="24"/>
          <w:lang w:eastAsia="ru-RU"/>
        </w:rPr>
        <w:t xml:space="preserve"> </w:t>
      </w:r>
      <w:proofErr w:type="gramStart"/>
      <w:r w:rsidRPr="009B0D6F">
        <w:rPr>
          <w:rFonts w:ascii="Arial" w:eastAsia="Times New Roman" w:hAnsi="Arial" w:cs="Arial"/>
          <w:sz w:val="24"/>
          <w:szCs w:val="24"/>
          <w:lang w:eastAsia="ru-RU"/>
        </w:rPr>
        <w:t>устанавливающих</w:t>
      </w:r>
      <w:proofErr w:type="gramEnd"/>
      <w:r w:rsidRPr="009B0D6F">
        <w:rPr>
          <w:rFonts w:ascii="Arial" w:eastAsia="Times New Roman" w:hAnsi="Arial" w:cs="Arial"/>
          <w:sz w:val="24"/>
          <w:szCs w:val="24"/>
          <w:lang w:eastAsia="ru-RU"/>
        </w:rPr>
        <w:t>, сроки исполнения предписания, по форме утвержденной муниципальным правовым актом.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третьим настоящего пункта.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w:t>
      </w:r>
      <w:proofErr w:type="gramEnd"/>
      <w:r w:rsidRPr="009B0D6F">
        <w:rPr>
          <w:rFonts w:ascii="Arial" w:eastAsia="Times New Roman" w:hAnsi="Arial" w:cs="Arial"/>
          <w:sz w:val="24"/>
          <w:szCs w:val="24"/>
          <w:lang w:eastAsia="ru-RU"/>
        </w:rPr>
        <w:t xml:space="preserve"> </w:t>
      </w:r>
      <w:proofErr w:type="gramStart"/>
      <w:r w:rsidRPr="009B0D6F">
        <w:rPr>
          <w:rFonts w:ascii="Arial" w:eastAsia="Times New Roman" w:hAnsi="Arial" w:cs="Arial"/>
          <w:sz w:val="24"/>
          <w:szCs w:val="24"/>
          <w:lang w:eastAsia="ru-RU"/>
        </w:rPr>
        <w:t>устранении</w:t>
      </w:r>
      <w:proofErr w:type="gramEnd"/>
      <w:r w:rsidRPr="009B0D6F">
        <w:rPr>
          <w:rFonts w:ascii="Arial" w:eastAsia="Times New Roman" w:hAnsi="Arial" w:cs="Arial"/>
          <w:sz w:val="24"/>
          <w:szCs w:val="24"/>
          <w:lang w:eastAsia="ru-RU"/>
        </w:rPr>
        <w:t xml:space="preserve"> выявленных нарушений.    </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94. </w:t>
      </w:r>
      <w:proofErr w:type="gramStart"/>
      <w:r w:rsidRPr="009B0D6F">
        <w:rPr>
          <w:rFonts w:ascii="Arial" w:eastAsia="Times New Roman" w:hAnsi="Arial" w:cs="Arial"/>
          <w:sz w:val="24"/>
          <w:szCs w:val="24"/>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9B0D6F">
        <w:rPr>
          <w:rFonts w:ascii="Arial" w:eastAsia="Times New Roman" w:hAnsi="Arial" w:cs="Arial"/>
          <w:sz w:val="24"/>
          <w:szCs w:val="24"/>
          <w:lang w:eastAsia="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9B0D6F">
        <w:rPr>
          <w:rFonts w:ascii="Arial" w:eastAsia="Times New Roman" w:hAnsi="Arial" w:cs="Arial"/>
          <w:sz w:val="24"/>
          <w:szCs w:val="24"/>
          <w:lang w:eastAsia="ru-RU"/>
        </w:rPr>
        <w:t>недействительными</w:t>
      </w:r>
      <w:proofErr w:type="gramEnd"/>
      <w:r w:rsidRPr="009B0D6F">
        <w:rPr>
          <w:rFonts w:ascii="Arial" w:eastAsia="Times New Roman" w:hAnsi="Arial" w:cs="Arial"/>
          <w:sz w:val="24"/>
          <w:szCs w:val="24"/>
          <w:lang w:eastAsia="ru-RU"/>
        </w:rPr>
        <w:t>.</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95. Исполнение решений контрольного органа осуществляется в порядке, установленном статьями 92-95 Федерального закона №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 </w:t>
      </w:r>
    </w:p>
    <w:p w:rsidR="00EA6F2F" w:rsidRPr="009B0D6F" w:rsidRDefault="00EA6F2F">
      <w:pPr>
        <w:rPr>
          <w:rFonts w:ascii="Arial" w:hAnsi="Arial" w:cs="Arial"/>
          <w:sz w:val="24"/>
          <w:szCs w:val="24"/>
        </w:rPr>
      </w:pPr>
    </w:p>
    <w:sectPr w:rsidR="00EA6F2F" w:rsidRPr="009B0D6F" w:rsidSect="00D460A8">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3681"/>
    <w:multiLevelType w:val="hybridMultilevel"/>
    <w:tmpl w:val="14AA1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507F0E"/>
    <w:multiLevelType w:val="hybridMultilevel"/>
    <w:tmpl w:val="2A1836FE"/>
    <w:lvl w:ilvl="0" w:tplc="435ECE2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4"/>
    <w:rsid w:val="009A17A5"/>
    <w:rsid w:val="009B0D6F"/>
    <w:rsid w:val="00A91DFC"/>
    <w:rsid w:val="00B068B4"/>
    <w:rsid w:val="00D460A8"/>
    <w:rsid w:val="00EA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8B4"/>
    <w:pPr>
      <w:spacing w:after="0" w:line="240" w:lineRule="auto"/>
    </w:pPr>
  </w:style>
  <w:style w:type="table" w:styleId="a4">
    <w:name w:val="Table Grid"/>
    <w:basedOn w:val="a1"/>
    <w:uiPriority w:val="59"/>
    <w:rsid w:val="00B068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B0D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8B4"/>
    <w:pPr>
      <w:spacing w:after="0" w:line="240" w:lineRule="auto"/>
    </w:pPr>
  </w:style>
  <w:style w:type="table" w:styleId="a4">
    <w:name w:val="Table Grid"/>
    <w:basedOn w:val="a1"/>
    <w:uiPriority w:val="59"/>
    <w:rsid w:val="00B068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B0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6279</Words>
  <Characters>35794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5</cp:revision>
  <dcterms:created xsi:type="dcterms:W3CDTF">2024-04-19T01:36:00Z</dcterms:created>
  <dcterms:modified xsi:type="dcterms:W3CDTF">2024-05-03T01:22:00Z</dcterms:modified>
</cp:coreProperties>
</file>