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C9" w:rsidRPr="003B1A33" w:rsidRDefault="002448C9" w:rsidP="002448C9">
      <w:pPr>
        <w:jc w:val="center"/>
        <w:rPr>
          <w:b/>
          <w:color w:val="000000"/>
          <w:sz w:val="24"/>
          <w:szCs w:val="24"/>
          <w:lang w:eastAsia="ru-RU"/>
        </w:rPr>
      </w:pPr>
      <w:r w:rsidRPr="003B1A33">
        <w:rPr>
          <w:b/>
          <w:color w:val="000000"/>
          <w:sz w:val="24"/>
          <w:szCs w:val="24"/>
          <w:lang w:eastAsia="ru-RU"/>
        </w:rPr>
        <w:t>АДМИНИСТРАЦИЯ ЗАВОДСКОГО СЕЛЬСОВЕТА</w:t>
      </w:r>
      <w:r w:rsidRPr="003B1A33">
        <w:rPr>
          <w:b/>
          <w:color w:val="000000"/>
          <w:sz w:val="24"/>
          <w:szCs w:val="24"/>
          <w:lang w:eastAsia="ru-RU"/>
        </w:rPr>
        <w:br/>
        <w:t>ТРОИЦКОГО РАЙОНА АЛТАЙСКОГО КРАЯ</w:t>
      </w:r>
    </w:p>
    <w:p w:rsidR="002448C9" w:rsidRPr="003B1A33" w:rsidRDefault="002448C9" w:rsidP="002448C9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3B1A33">
        <w:rPr>
          <w:b/>
          <w:color w:val="000000"/>
          <w:sz w:val="24"/>
          <w:szCs w:val="24"/>
          <w:lang w:eastAsia="ru-RU"/>
        </w:rPr>
        <w:t>ПОСТАНОВЛЕНИЕ</w:t>
      </w:r>
    </w:p>
    <w:p w:rsidR="002448C9" w:rsidRPr="003B1A33" w:rsidRDefault="002448C9" w:rsidP="002448C9">
      <w:pPr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3B1A33">
        <w:rPr>
          <w:b/>
          <w:color w:val="000000"/>
          <w:sz w:val="24"/>
          <w:szCs w:val="24"/>
          <w:lang w:eastAsia="ru-RU"/>
        </w:rPr>
        <w:t xml:space="preserve">№  65 </w:t>
      </w:r>
    </w:p>
    <w:p w:rsidR="002448C9" w:rsidRPr="003B1A33" w:rsidRDefault="002448C9" w:rsidP="002448C9">
      <w:pPr>
        <w:tabs>
          <w:tab w:val="left" w:pos="420"/>
          <w:tab w:val="center" w:pos="4677"/>
        </w:tabs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30</w:t>
      </w:r>
      <w:r w:rsidRPr="003B1A33">
        <w:rPr>
          <w:color w:val="000000"/>
          <w:sz w:val="24"/>
          <w:szCs w:val="24"/>
          <w:lang w:eastAsia="ru-RU"/>
        </w:rPr>
        <w:t>.10.2023</w:t>
      </w:r>
    </w:p>
    <w:p w:rsidR="002448C9" w:rsidRPr="003B1A33" w:rsidRDefault="002448C9" w:rsidP="002448C9">
      <w:pPr>
        <w:tabs>
          <w:tab w:val="left" w:pos="435"/>
          <w:tab w:val="center" w:pos="4677"/>
        </w:tabs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3B1A33">
        <w:rPr>
          <w:color w:val="000000"/>
          <w:sz w:val="24"/>
          <w:szCs w:val="24"/>
          <w:lang w:eastAsia="ru-RU"/>
        </w:rPr>
        <w:t>с. Заводское</w:t>
      </w:r>
    </w:p>
    <w:p w:rsidR="002448C9" w:rsidRPr="003B1A33" w:rsidRDefault="002448C9" w:rsidP="002448C9">
      <w:pPr>
        <w:tabs>
          <w:tab w:val="left" w:pos="3270"/>
        </w:tabs>
        <w:suppressAutoHyphens w:val="0"/>
        <w:rPr>
          <w:b/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 xml:space="preserve">О прогнозе </w:t>
      </w:r>
      <w:proofErr w:type="gramStart"/>
      <w:r w:rsidRPr="003B1A33">
        <w:rPr>
          <w:sz w:val="24"/>
          <w:szCs w:val="24"/>
          <w:lang w:eastAsia="ru-RU"/>
        </w:rPr>
        <w:t>социально-экономического</w:t>
      </w:r>
      <w:proofErr w:type="gramEnd"/>
    </w:p>
    <w:p w:rsidR="002448C9" w:rsidRPr="003B1A33" w:rsidRDefault="002448C9" w:rsidP="002448C9">
      <w:pPr>
        <w:suppressAutoHyphens w:val="0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>развития муниципального образования</w:t>
      </w:r>
    </w:p>
    <w:p w:rsidR="002448C9" w:rsidRPr="003B1A33" w:rsidRDefault="002448C9" w:rsidP="002448C9">
      <w:pPr>
        <w:suppressAutoHyphens w:val="0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>Заводской сельсовет Троицкого района</w:t>
      </w:r>
    </w:p>
    <w:p w:rsidR="002448C9" w:rsidRPr="003B1A33" w:rsidRDefault="002448C9" w:rsidP="002448C9">
      <w:pPr>
        <w:suppressAutoHyphens w:val="0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>Алтайского края   на 2024-2026 годы</w:t>
      </w:r>
    </w:p>
    <w:p w:rsidR="002448C9" w:rsidRPr="003B1A33" w:rsidRDefault="002448C9" w:rsidP="002448C9">
      <w:pPr>
        <w:suppressAutoHyphens w:val="0"/>
        <w:rPr>
          <w:b/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rPr>
          <w:rFonts w:eastAsia="Calibri"/>
          <w:sz w:val="24"/>
          <w:szCs w:val="24"/>
          <w:lang w:eastAsia="en-US"/>
        </w:rPr>
      </w:pPr>
      <w:r w:rsidRPr="003B1A33">
        <w:rPr>
          <w:sz w:val="24"/>
          <w:szCs w:val="24"/>
        </w:rPr>
        <w:t>В соответствии с Бюджетным кодексом Российской Федерации,</w:t>
      </w:r>
      <w:r w:rsidRPr="00C07B94">
        <w:rPr>
          <w:rFonts w:eastAsia="Calibri"/>
          <w:sz w:val="24"/>
          <w:szCs w:val="24"/>
          <w:lang w:eastAsia="en-US"/>
        </w:rPr>
        <w:t xml:space="preserve"> </w:t>
      </w:r>
      <w:r w:rsidRPr="003B1A33">
        <w:rPr>
          <w:rFonts w:eastAsia="Calibri"/>
          <w:sz w:val="24"/>
          <w:szCs w:val="24"/>
          <w:lang w:eastAsia="en-US"/>
        </w:rPr>
        <w:t>решением  Заводского  сельского Совета  депутатов  от 27.09.2017 № 204 «Об утверждении Положения о бюджетном устройстве, бюджетном процессе и финансовом контроле в  муниципальном образовании Заводской сельсовет Троицкого района Алтайского края» (в редакции изменений от  27.04.2022 № 10)</w:t>
      </w:r>
    </w:p>
    <w:p w:rsidR="002448C9" w:rsidRPr="003B1A33" w:rsidRDefault="002448C9" w:rsidP="002448C9">
      <w:pPr>
        <w:suppressAutoHyphens w:val="0"/>
        <w:rPr>
          <w:sz w:val="24"/>
          <w:szCs w:val="24"/>
        </w:rPr>
      </w:pPr>
      <w:r w:rsidRPr="003B1A33">
        <w:rPr>
          <w:rFonts w:eastAsia="Calibri"/>
          <w:color w:val="000000"/>
          <w:sz w:val="24"/>
          <w:szCs w:val="24"/>
          <w:lang w:eastAsia="ru-RU"/>
        </w:rPr>
        <w:t xml:space="preserve">  </w:t>
      </w:r>
    </w:p>
    <w:p w:rsidR="002448C9" w:rsidRPr="003B1A33" w:rsidRDefault="002448C9" w:rsidP="002448C9">
      <w:pPr>
        <w:ind w:firstLine="702"/>
        <w:jc w:val="both"/>
        <w:rPr>
          <w:sz w:val="24"/>
          <w:szCs w:val="24"/>
        </w:rPr>
      </w:pPr>
    </w:p>
    <w:p w:rsidR="002448C9" w:rsidRPr="003B1A33" w:rsidRDefault="002448C9" w:rsidP="002448C9">
      <w:pPr>
        <w:jc w:val="both"/>
        <w:rPr>
          <w:b/>
          <w:sz w:val="24"/>
          <w:szCs w:val="24"/>
        </w:rPr>
      </w:pPr>
      <w:r w:rsidRPr="003B1A33">
        <w:rPr>
          <w:b/>
          <w:sz w:val="24"/>
          <w:szCs w:val="24"/>
        </w:rPr>
        <w:t>ПОСТАНОВЛЯЮ:</w:t>
      </w:r>
    </w:p>
    <w:p w:rsidR="002448C9" w:rsidRPr="003B1A33" w:rsidRDefault="002448C9" w:rsidP="002448C9">
      <w:pPr>
        <w:suppressAutoHyphens w:val="0"/>
        <w:jc w:val="both"/>
        <w:rPr>
          <w:sz w:val="24"/>
          <w:szCs w:val="24"/>
          <w:lang w:eastAsia="ru-RU"/>
        </w:rPr>
      </w:pPr>
      <w:r w:rsidRPr="003B1A33">
        <w:rPr>
          <w:bCs/>
          <w:sz w:val="24"/>
          <w:szCs w:val="24"/>
          <w:lang w:eastAsia="ru-RU"/>
        </w:rPr>
        <w:t>1.Утвердить</w:t>
      </w:r>
      <w:r w:rsidRPr="003B1A33">
        <w:rPr>
          <w:sz w:val="24"/>
          <w:szCs w:val="24"/>
          <w:lang w:eastAsia="ru-RU"/>
        </w:rPr>
        <w:t xml:space="preserve"> Прогноз социально-экономического развития муниципального образования Заводской сельсовет Троицкого района Алтайского края  на 2024-2026 годы согласно приложению.</w:t>
      </w:r>
    </w:p>
    <w:p w:rsidR="002448C9" w:rsidRPr="003B1A33" w:rsidRDefault="002448C9" w:rsidP="002448C9">
      <w:pPr>
        <w:suppressAutoHyphens w:val="0"/>
        <w:jc w:val="both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>2. Обнародовать данное постановление в установленном порядке.</w:t>
      </w:r>
    </w:p>
    <w:p w:rsidR="002448C9" w:rsidRPr="003B1A33" w:rsidRDefault="002448C9" w:rsidP="002448C9">
      <w:pPr>
        <w:suppressAutoHyphens w:val="0"/>
        <w:jc w:val="both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 xml:space="preserve">3. </w:t>
      </w:r>
      <w:proofErr w:type="gramStart"/>
      <w:r w:rsidRPr="003B1A33">
        <w:rPr>
          <w:sz w:val="24"/>
          <w:szCs w:val="24"/>
          <w:lang w:eastAsia="ru-RU"/>
        </w:rPr>
        <w:t>контроль за</w:t>
      </w:r>
      <w:proofErr w:type="gramEnd"/>
      <w:r w:rsidRPr="003B1A33">
        <w:rPr>
          <w:sz w:val="24"/>
          <w:szCs w:val="24"/>
          <w:lang w:eastAsia="ru-RU"/>
        </w:rPr>
        <w:t xml:space="preserve"> исполнением постановления оставляю за собой. </w:t>
      </w:r>
    </w:p>
    <w:p w:rsidR="002448C9" w:rsidRPr="003B1A33" w:rsidRDefault="002448C9" w:rsidP="002448C9">
      <w:pPr>
        <w:suppressAutoHyphens w:val="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suppressAutoHyphens w:val="0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 xml:space="preserve"> Глава Заводского сельсовета                                       А.В. Мануйлов</w:t>
      </w:r>
    </w:p>
    <w:p w:rsidR="002448C9" w:rsidRPr="003B1A33" w:rsidRDefault="002448C9" w:rsidP="002448C9">
      <w:pPr>
        <w:suppressAutoHyphens w:val="0"/>
        <w:rPr>
          <w:sz w:val="24"/>
          <w:szCs w:val="24"/>
          <w:lang w:eastAsia="ru-RU"/>
        </w:rPr>
      </w:pPr>
      <w:r w:rsidRPr="003B1A3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448C9" w:rsidRPr="003B1A33" w:rsidRDefault="002448C9" w:rsidP="002448C9">
      <w:pPr>
        <w:rPr>
          <w:sz w:val="24"/>
          <w:szCs w:val="24"/>
        </w:rPr>
      </w:pPr>
    </w:p>
    <w:p w:rsidR="002448C9" w:rsidRPr="003B1A33" w:rsidRDefault="002448C9" w:rsidP="002448C9">
      <w:pPr>
        <w:rPr>
          <w:sz w:val="24"/>
          <w:szCs w:val="24"/>
        </w:rPr>
      </w:pPr>
      <w:r w:rsidRPr="003B1A33">
        <w:rPr>
          <w:sz w:val="24"/>
          <w:szCs w:val="24"/>
        </w:rPr>
        <w:t xml:space="preserve"> </w:t>
      </w:r>
    </w:p>
    <w:p w:rsidR="002448C9" w:rsidRPr="003B1A33" w:rsidRDefault="002448C9" w:rsidP="002448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Pr="00C07B94" w:rsidRDefault="002448C9" w:rsidP="002448C9">
      <w:pPr>
        <w:jc w:val="center"/>
        <w:rPr>
          <w:sz w:val="24"/>
          <w:szCs w:val="24"/>
        </w:rPr>
      </w:pPr>
      <w:r w:rsidRPr="00C07B94">
        <w:rPr>
          <w:sz w:val="24"/>
          <w:szCs w:val="24"/>
        </w:rPr>
        <w:t xml:space="preserve">                                                 Приложение </w:t>
      </w:r>
    </w:p>
    <w:p w:rsidR="002448C9" w:rsidRPr="00C07B94" w:rsidRDefault="002448C9" w:rsidP="002448C9">
      <w:pPr>
        <w:jc w:val="center"/>
        <w:rPr>
          <w:sz w:val="24"/>
          <w:szCs w:val="24"/>
        </w:rPr>
      </w:pPr>
      <w:r w:rsidRPr="00C07B94">
        <w:rPr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2448C9" w:rsidRPr="00C07B94" w:rsidRDefault="002448C9" w:rsidP="002448C9">
      <w:pPr>
        <w:jc w:val="center"/>
        <w:rPr>
          <w:sz w:val="24"/>
          <w:szCs w:val="24"/>
        </w:rPr>
      </w:pPr>
      <w:r w:rsidRPr="00C07B94">
        <w:rPr>
          <w:sz w:val="24"/>
          <w:szCs w:val="24"/>
        </w:rPr>
        <w:t xml:space="preserve">                                                                    Заводского сельсовета</w:t>
      </w:r>
    </w:p>
    <w:p w:rsidR="002448C9" w:rsidRPr="00C07B94" w:rsidRDefault="002448C9" w:rsidP="002448C9">
      <w:pPr>
        <w:jc w:val="center"/>
        <w:rPr>
          <w:sz w:val="24"/>
          <w:szCs w:val="24"/>
        </w:rPr>
      </w:pPr>
      <w:r w:rsidRPr="00C07B94">
        <w:rPr>
          <w:sz w:val="24"/>
          <w:szCs w:val="24"/>
        </w:rPr>
        <w:t xml:space="preserve">                                                             от 30.10.2023 № 65</w:t>
      </w:r>
    </w:p>
    <w:p w:rsidR="002448C9" w:rsidRPr="00C07B94" w:rsidRDefault="002448C9" w:rsidP="002448C9">
      <w:pPr>
        <w:jc w:val="center"/>
        <w:rPr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  <w:r w:rsidRPr="003B1A33">
        <w:rPr>
          <w:b/>
          <w:sz w:val="24"/>
          <w:szCs w:val="24"/>
        </w:rPr>
        <w:t xml:space="preserve">Прогноз </w:t>
      </w:r>
      <w:proofErr w:type="gramStart"/>
      <w:r w:rsidRPr="003B1A33">
        <w:rPr>
          <w:b/>
          <w:sz w:val="24"/>
          <w:szCs w:val="24"/>
        </w:rPr>
        <w:t>социально-экономического</w:t>
      </w:r>
      <w:proofErr w:type="gramEnd"/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  <w:r w:rsidRPr="003B1A33">
        <w:rPr>
          <w:b/>
          <w:sz w:val="24"/>
          <w:szCs w:val="24"/>
        </w:rPr>
        <w:t xml:space="preserve">развития </w:t>
      </w:r>
      <w:r>
        <w:rPr>
          <w:b/>
          <w:sz w:val="24"/>
          <w:szCs w:val="24"/>
        </w:rPr>
        <w:t xml:space="preserve"> муниципального образования Заводской сельсовет Троицкого  района Алтайского края  на 2024-2026 годы</w:t>
      </w:r>
    </w:p>
    <w:p w:rsidR="002448C9" w:rsidRPr="003B1A33" w:rsidRDefault="002448C9" w:rsidP="0024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411"/>
      </w:tblGrid>
      <w:tr w:rsidR="002448C9" w:rsidRPr="003B1A33" w:rsidTr="0057171D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jc w:val="both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Прогноз социально- экономического развития  </w:t>
            </w:r>
            <w:r>
              <w:rPr>
                <w:sz w:val="24"/>
                <w:szCs w:val="24"/>
              </w:rPr>
              <w:t>муниципального образования Заводской</w:t>
            </w:r>
            <w:r w:rsidRPr="003B1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сельсовет </w:t>
            </w:r>
            <w:r w:rsidRPr="003B1A33">
              <w:rPr>
                <w:sz w:val="24"/>
                <w:szCs w:val="24"/>
              </w:rPr>
              <w:t xml:space="preserve"> Троицкого района Алтайского края на  2024-2026 года </w:t>
            </w:r>
          </w:p>
        </w:tc>
      </w:tr>
      <w:tr w:rsidR="002448C9" w:rsidRPr="003B1A33" w:rsidTr="0057171D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jc w:val="both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Администрация  Заводского  сельсовета  Троицкого  района Алтайского края </w:t>
            </w:r>
          </w:p>
        </w:tc>
      </w:tr>
      <w:tr w:rsidR="002448C9" w:rsidRPr="003B1A33" w:rsidTr="0057171D">
        <w:trPr>
          <w:trHeight w:val="2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Основные цели Прогноза:                  </w:t>
            </w:r>
            <w:r w:rsidRPr="003B1A33">
              <w:rPr>
                <w:sz w:val="24"/>
                <w:szCs w:val="24"/>
              </w:rPr>
              <w:br/>
              <w:t>- достижение высокого уровня качества и стандартов жизни населения   Заводского сельсовета   на основе создания динамично развивающейся, сбалансированной и конкурентоспособной экономики</w:t>
            </w:r>
            <w:proofErr w:type="gramStart"/>
            <w:r w:rsidRPr="003B1A33">
              <w:rPr>
                <w:sz w:val="24"/>
                <w:szCs w:val="24"/>
              </w:rPr>
              <w:t xml:space="preserve">  ,</w:t>
            </w:r>
            <w:proofErr w:type="gramEnd"/>
            <w:r w:rsidRPr="003B1A33">
              <w:rPr>
                <w:sz w:val="24"/>
                <w:szCs w:val="24"/>
              </w:rPr>
              <w:t xml:space="preserve"> обеспечивающей  занятость и высокий уровень доходов населения;</w:t>
            </w:r>
          </w:p>
          <w:p w:rsidR="002448C9" w:rsidRPr="003B1A33" w:rsidRDefault="002448C9" w:rsidP="0057171D">
            <w:pPr>
              <w:jc w:val="both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- создание условий для развития реального сектора экономики и увеличения доходной части бюджета поселения.</w:t>
            </w:r>
          </w:p>
        </w:tc>
      </w:tr>
      <w:tr w:rsidR="002448C9" w:rsidRPr="003B1A33" w:rsidTr="0057171D">
        <w:trPr>
          <w:trHeight w:val="1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В рамках решения социально-экономических проблем населения поселения: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- обеспечение роста реальных денежных доходов населения, погашение задолженности по выплате заработной       </w:t>
            </w:r>
            <w:r w:rsidRPr="003B1A33">
              <w:rPr>
                <w:sz w:val="24"/>
                <w:szCs w:val="24"/>
              </w:rPr>
              <w:br/>
              <w:t xml:space="preserve">платы, снижение уровня бедности;          </w:t>
            </w:r>
            <w:r w:rsidRPr="003B1A33">
              <w:rPr>
                <w:sz w:val="24"/>
                <w:szCs w:val="24"/>
              </w:rPr>
              <w:br/>
              <w:t xml:space="preserve">- повышение уровня занятости населения, создание новых рабочих мест, снижение напряженности на рынке труда;             </w:t>
            </w:r>
            <w:r w:rsidRPr="003B1A33">
              <w:rPr>
                <w:sz w:val="24"/>
                <w:szCs w:val="24"/>
              </w:rPr>
              <w:br/>
              <w:t xml:space="preserve">- создание необходимых условий для снижения смертности, повышения  рождаемости;                        </w:t>
            </w:r>
            <w:r w:rsidRPr="003B1A33">
              <w:rPr>
                <w:sz w:val="24"/>
                <w:szCs w:val="24"/>
              </w:rPr>
              <w:br/>
              <w:t xml:space="preserve">- повышение уровня медицинского обслуживания населения, развитие материально-технической базы              </w:t>
            </w:r>
            <w:r w:rsidRPr="003B1A33">
              <w:rPr>
                <w:sz w:val="24"/>
                <w:szCs w:val="24"/>
              </w:rPr>
              <w:br/>
              <w:t xml:space="preserve">здравоохранения;                          </w:t>
            </w:r>
            <w:r w:rsidRPr="003B1A33">
              <w:rPr>
                <w:sz w:val="24"/>
                <w:szCs w:val="24"/>
              </w:rPr>
              <w:br/>
              <w:t xml:space="preserve">- повышение уровня комфорта и безопасности жизнедеятельности за счет обеспечения устойчивости и надежности работы жилищно-коммунального хозяйства;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- проведение экологических мероприятий.     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В рамках достижения цели по созданию   базы для  обеспечения устойчивого роста экономики поселения предлагается:  </w:t>
            </w:r>
            <w:r w:rsidRPr="003B1A33">
              <w:rPr>
                <w:sz w:val="24"/>
                <w:szCs w:val="24"/>
              </w:rPr>
              <w:br/>
              <w:t xml:space="preserve">- повышение инвестиционной привлекательности поселения;                                    </w:t>
            </w:r>
            <w:r w:rsidRPr="003B1A33">
              <w:rPr>
                <w:sz w:val="24"/>
                <w:szCs w:val="24"/>
              </w:rPr>
              <w:br/>
              <w:t xml:space="preserve">- создание благоприятного предпринимательского климата на территории поселения;                                    </w:t>
            </w:r>
            <w:r w:rsidRPr="003B1A33">
              <w:rPr>
                <w:sz w:val="24"/>
                <w:szCs w:val="24"/>
              </w:rPr>
              <w:br/>
              <w:t xml:space="preserve">- увеличение наполняемости бюджета муниципального образования за счет реализации программных мероприятий;   </w:t>
            </w:r>
            <w:r w:rsidRPr="003B1A33">
              <w:rPr>
                <w:sz w:val="24"/>
                <w:szCs w:val="24"/>
              </w:rPr>
              <w:br/>
              <w:t>- обеспечение бесперебойной работы жилищн</w:t>
            </w:r>
            <w:proofErr w:type="gramStart"/>
            <w:r w:rsidRPr="003B1A33">
              <w:rPr>
                <w:sz w:val="24"/>
                <w:szCs w:val="24"/>
              </w:rPr>
              <w:t>о-</w:t>
            </w:r>
            <w:proofErr w:type="gramEnd"/>
            <w:r w:rsidRPr="003B1A33">
              <w:rPr>
                <w:sz w:val="24"/>
                <w:szCs w:val="24"/>
              </w:rPr>
              <w:t xml:space="preserve"> коммунального хозяйства на основе  ресурсосбережения;                         </w:t>
            </w:r>
            <w:r w:rsidRPr="003B1A33">
              <w:rPr>
                <w:sz w:val="24"/>
                <w:szCs w:val="24"/>
              </w:rPr>
              <w:br/>
              <w:t xml:space="preserve">- повышение уровня жизни населения;   </w:t>
            </w:r>
            <w:r w:rsidRPr="003B1A33">
              <w:rPr>
                <w:sz w:val="24"/>
                <w:szCs w:val="24"/>
              </w:rPr>
              <w:br/>
              <w:t xml:space="preserve">- обеспечение устойчивого функционирования сети учреждений </w:t>
            </w:r>
            <w:r w:rsidRPr="003B1A33">
              <w:rPr>
                <w:sz w:val="24"/>
                <w:szCs w:val="24"/>
              </w:rPr>
              <w:lastRenderedPageBreak/>
              <w:t xml:space="preserve">социальной сферы;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2448C9" w:rsidRPr="003B1A33" w:rsidTr="0057171D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2024-2026 </w:t>
            </w:r>
            <w:proofErr w:type="spellStart"/>
            <w:proofErr w:type="gramStart"/>
            <w:r w:rsidRPr="003B1A33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3B1A33">
              <w:rPr>
                <w:sz w:val="24"/>
                <w:szCs w:val="24"/>
              </w:rPr>
              <w:t xml:space="preserve">                       </w:t>
            </w:r>
          </w:p>
        </w:tc>
      </w:tr>
      <w:tr w:rsidR="002448C9" w:rsidRPr="003B1A33" w:rsidTr="0057171D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  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В строительном комплексе сельсовета:            </w:t>
            </w:r>
            <w:r w:rsidRPr="003B1A33">
              <w:rPr>
                <w:sz w:val="24"/>
                <w:szCs w:val="24"/>
              </w:rPr>
              <w:br/>
              <w:t>- ремонт и установка новых автобусных остановок;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-реконструкция здания мастерской под здание  СДК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В жилищно-коммунальном хозяйстве поселения: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- адресная защита малоимущих слоев населения, внедрение новых механизмов устойчивости систем инженерного  обеспечения;        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В развитии малого предпринимательства:    </w:t>
            </w:r>
            <w:r w:rsidRPr="003B1A33">
              <w:rPr>
                <w:sz w:val="24"/>
                <w:szCs w:val="24"/>
              </w:rPr>
              <w:br/>
              <w:t xml:space="preserve">- усиление роли муниципальной поддержки малого предпринимательства;                </w:t>
            </w:r>
            <w:r w:rsidRPr="003B1A33">
              <w:rPr>
                <w:sz w:val="24"/>
                <w:szCs w:val="24"/>
              </w:rPr>
              <w:br/>
              <w:t xml:space="preserve">В использовании муниципального имущества и земли:                                    </w:t>
            </w:r>
            <w:r w:rsidRPr="003B1A33">
              <w:rPr>
                <w:sz w:val="24"/>
                <w:szCs w:val="24"/>
              </w:rPr>
              <w:br/>
              <w:t xml:space="preserve">- повышение эффективности использования муниципального имущества;   </w:t>
            </w:r>
            <w:r w:rsidRPr="003B1A33">
              <w:rPr>
                <w:sz w:val="24"/>
                <w:szCs w:val="24"/>
              </w:rPr>
              <w:br/>
              <w:t xml:space="preserve">- превращение земель поселения в самостоятельный фактор экономического роста;                                     </w:t>
            </w:r>
            <w:r w:rsidRPr="003B1A33">
              <w:rPr>
                <w:sz w:val="24"/>
                <w:szCs w:val="24"/>
              </w:rPr>
              <w:br/>
              <w:t xml:space="preserve">В социальной сфере:                                </w:t>
            </w:r>
          </w:p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- развитие системы социального обслуживания, других форм помощи на основе принципа адресности.                    </w:t>
            </w:r>
          </w:p>
        </w:tc>
      </w:tr>
      <w:tr w:rsidR="002448C9" w:rsidRPr="003B1A33" w:rsidTr="0057171D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8C9" w:rsidRPr="003B1A33" w:rsidRDefault="002448C9" w:rsidP="0057171D">
            <w:pPr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 Администрация  Заводского  сельсовета  Троицкого  района  Алтайского края</w:t>
            </w:r>
            <w:proofErr w:type="gramStart"/>
            <w:r w:rsidRPr="003B1A33">
              <w:rPr>
                <w:sz w:val="24"/>
                <w:szCs w:val="24"/>
              </w:rPr>
              <w:t xml:space="preserve"> ,</w:t>
            </w:r>
            <w:proofErr w:type="gramEnd"/>
            <w:r w:rsidRPr="003B1A33">
              <w:rPr>
                <w:sz w:val="24"/>
                <w:szCs w:val="24"/>
              </w:rPr>
              <w:t xml:space="preserve"> хозяйствующие субъекты, расположенные на территории  Заводского сельсовета.    </w:t>
            </w:r>
          </w:p>
        </w:tc>
      </w:tr>
    </w:tbl>
    <w:p w:rsidR="002448C9" w:rsidRPr="003B1A33" w:rsidRDefault="002448C9" w:rsidP="002448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Прогноз социально – экономического развития  Заводского сельсовета  Троицкого  района  Алтайского края  на период до 2026 года (далее – долгосрочный прогноз) является одним из основных документов системы стратегического планирования. Он определяет направления и ожидаемые результаты социально-экономического развития  Заводского сельсовета  Троицкого  района  Алтайского края в долгосрочной перспективе. Долгосрочный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2448C9" w:rsidRPr="003B1A33" w:rsidRDefault="002448C9" w:rsidP="002448C9">
      <w:pPr>
        <w:ind w:firstLine="60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Долгосрочный прогноз   на период до 2026 года базируется на основе сценарных условий долгосрочного прогноза социально-экономического развития Российской Федерации до 2030 года, основных показателях прогноза социально-экономического развития Алтайского края</w:t>
      </w:r>
      <w:proofErr w:type="gramStart"/>
      <w:r w:rsidRPr="003B1A33">
        <w:rPr>
          <w:sz w:val="24"/>
          <w:szCs w:val="24"/>
        </w:rPr>
        <w:t xml:space="preserve"> ,</w:t>
      </w:r>
      <w:proofErr w:type="gramEnd"/>
      <w:r w:rsidRPr="003B1A33">
        <w:rPr>
          <w:sz w:val="24"/>
          <w:szCs w:val="24"/>
        </w:rPr>
        <w:t xml:space="preserve"> Троицкого  района Алтайского края  области на 2024 год и на плановый период 2025-2026 годов.</w:t>
      </w:r>
    </w:p>
    <w:p w:rsidR="002448C9" w:rsidRPr="003B1A33" w:rsidRDefault="002448C9" w:rsidP="002448C9">
      <w:pPr>
        <w:pStyle w:val="2"/>
        <w:ind w:left="0" w:firstLine="600"/>
        <w:jc w:val="both"/>
        <w:rPr>
          <w:sz w:val="24"/>
          <w:szCs w:val="24"/>
        </w:rPr>
      </w:pPr>
      <w:r w:rsidRPr="003B1A33">
        <w:rPr>
          <w:b w:val="0"/>
          <w:sz w:val="24"/>
          <w:szCs w:val="24"/>
        </w:rPr>
        <w:t>Долгосрочный прогноз  Заводского сельсовета Троицкого  района  Алтайского  края  подготовлен на основании:</w:t>
      </w:r>
    </w:p>
    <w:p w:rsidR="002448C9" w:rsidRPr="003B1A33" w:rsidRDefault="002448C9" w:rsidP="002448C9">
      <w:pPr>
        <w:autoSpaceDE w:val="0"/>
        <w:ind w:firstLine="60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- Бюджетного кодекса Российской Федерации;</w:t>
      </w:r>
    </w:p>
    <w:p w:rsidR="002448C9" w:rsidRPr="003B1A33" w:rsidRDefault="002448C9" w:rsidP="002448C9">
      <w:pPr>
        <w:autoSpaceDE w:val="0"/>
        <w:ind w:firstLine="60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- Решения  Заводского сельского Совета  депутатов  Троицкого района Алтайского края   от 27.09.2017 «об утверждении  Положения о бюджетном  устройстве, бюджетном процессе и финансовом контроле в муниципальном образовании Заводской сельсовет Троицкого района Алтайского края» (в редакции изменений от 27.04.2022 № 10)</w:t>
      </w:r>
    </w:p>
    <w:p w:rsidR="002448C9" w:rsidRPr="003B1A33" w:rsidRDefault="002448C9" w:rsidP="002448C9">
      <w:pPr>
        <w:autoSpaceDE w:val="0"/>
        <w:ind w:firstLine="60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- статистических данных о социально-экономическом развитии  МО Заводской сельсовет Троицкого района  Алтайского края района за 2023 год и истекший период 2022 года.</w:t>
      </w:r>
    </w:p>
    <w:p w:rsidR="002448C9" w:rsidRPr="003B1A33" w:rsidRDefault="002448C9" w:rsidP="0024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lastRenderedPageBreak/>
        <w:t xml:space="preserve">Прогноз является комплексным документом, определяющим развитие поселения на среднесрочную перспективу. </w:t>
      </w:r>
    </w:p>
    <w:p w:rsidR="002448C9" w:rsidRPr="003B1A33" w:rsidRDefault="002448C9" w:rsidP="0024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В Прогнозе представлены итоги предыдущих лет, свидетельствующие о формировании тенденции экономического роста в МО.</w:t>
      </w:r>
    </w:p>
    <w:p w:rsidR="002448C9" w:rsidRPr="003B1A33" w:rsidRDefault="002448C9" w:rsidP="00244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Принципы разработки Прогноза:</w:t>
      </w:r>
    </w:p>
    <w:p w:rsidR="002448C9" w:rsidRPr="003B1A33" w:rsidRDefault="002448C9" w:rsidP="002448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Обеспечение социальной ориентированности Прогноза, предусматривающей повышение уровня и качества жизни населения, создание необходимых условий для полного и эффективного использования возможностей и потребностей человека;</w:t>
      </w:r>
    </w:p>
    <w:p w:rsidR="002448C9" w:rsidRPr="003B1A33" w:rsidRDefault="002448C9" w:rsidP="002448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Ориентация на решение реально существующих и потенциальных проблем и ограничений социально-экономического развития МО;</w:t>
      </w:r>
    </w:p>
    <w:p w:rsidR="002448C9" w:rsidRPr="003B1A33" w:rsidRDefault="002448C9" w:rsidP="002448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Реализация принципа устойчивого развития, основанного на сбалансированности экономических, социальных и экологических приоритетов развития района.</w:t>
      </w:r>
    </w:p>
    <w:p w:rsidR="002448C9" w:rsidRPr="003B1A33" w:rsidRDefault="002448C9" w:rsidP="002448C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положение и основные проблемы </w:t>
      </w:r>
    </w:p>
    <w:p w:rsidR="002448C9" w:rsidRPr="003B1A33" w:rsidRDefault="002448C9" w:rsidP="00244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 w:rsidRPr="003B1A33"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b/>
          <w:sz w:val="24"/>
          <w:szCs w:val="24"/>
        </w:rPr>
        <w:t xml:space="preserve"> МО Заводской  сельсовет</w:t>
      </w:r>
    </w:p>
    <w:p w:rsidR="002448C9" w:rsidRPr="003B1A33" w:rsidRDefault="002448C9" w:rsidP="00244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Троицкого района Алтайского края</w:t>
      </w:r>
    </w:p>
    <w:p w:rsidR="002448C9" w:rsidRPr="003B1A33" w:rsidRDefault="002448C9" w:rsidP="002448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left="3240" w:firstLine="0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2448C9" w:rsidRPr="003B1A33" w:rsidRDefault="002448C9" w:rsidP="002448C9">
      <w:pPr>
        <w:pStyle w:val="ConsPlusNormal"/>
        <w:widowControl/>
        <w:ind w:left="43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ind w:firstLine="54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В состав МО Заводской</w:t>
      </w:r>
      <w:r w:rsidRPr="003B1A33">
        <w:rPr>
          <w:b/>
          <w:sz w:val="24"/>
          <w:szCs w:val="24"/>
        </w:rPr>
        <w:t xml:space="preserve"> </w:t>
      </w:r>
      <w:r w:rsidRPr="003B1A33">
        <w:rPr>
          <w:sz w:val="24"/>
          <w:szCs w:val="24"/>
        </w:rPr>
        <w:t xml:space="preserve">сельсовет Троицкого района Алтайского края  входят три населенных пункта:  </w:t>
      </w:r>
      <w:proofErr w:type="gramStart"/>
      <w:r w:rsidRPr="003B1A33">
        <w:rPr>
          <w:sz w:val="24"/>
          <w:szCs w:val="24"/>
        </w:rPr>
        <w:t>с</w:t>
      </w:r>
      <w:proofErr w:type="gramEnd"/>
      <w:r w:rsidRPr="003B1A33">
        <w:rPr>
          <w:sz w:val="24"/>
          <w:szCs w:val="24"/>
        </w:rPr>
        <w:t xml:space="preserve">. Заводское, с. Озеро-Петровское, п. </w:t>
      </w:r>
      <w:proofErr w:type="spellStart"/>
      <w:r w:rsidRPr="003B1A33">
        <w:rPr>
          <w:sz w:val="24"/>
          <w:szCs w:val="24"/>
        </w:rPr>
        <w:t>Куличье</w:t>
      </w:r>
      <w:proofErr w:type="spellEnd"/>
      <w:r w:rsidRPr="003B1A33">
        <w:rPr>
          <w:sz w:val="24"/>
          <w:szCs w:val="24"/>
        </w:rPr>
        <w:t xml:space="preserve">. Административным центром является с. </w:t>
      </w:r>
      <w:proofErr w:type="gramStart"/>
      <w:r w:rsidRPr="003B1A33">
        <w:rPr>
          <w:sz w:val="24"/>
          <w:szCs w:val="24"/>
        </w:rPr>
        <w:t>Заводское</w:t>
      </w:r>
      <w:proofErr w:type="gramEnd"/>
      <w:r w:rsidRPr="003B1A33">
        <w:rPr>
          <w:sz w:val="24"/>
          <w:szCs w:val="24"/>
        </w:rPr>
        <w:t xml:space="preserve">.  </w:t>
      </w:r>
    </w:p>
    <w:p w:rsidR="002448C9" w:rsidRPr="003B1A33" w:rsidRDefault="002448C9" w:rsidP="002448C9">
      <w:pPr>
        <w:ind w:firstLine="54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ab/>
        <w:t xml:space="preserve"> Всего земель  в границах сельсовета 103662 га</w:t>
      </w:r>
      <w:proofErr w:type="gramStart"/>
      <w:r w:rsidRPr="003B1A33">
        <w:rPr>
          <w:sz w:val="24"/>
          <w:szCs w:val="24"/>
        </w:rPr>
        <w:t>.</w:t>
      </w:r>
      <w:proofErr w:type="gramEnd"/>
      <w:r w:rsidRPr="003B1A33">
        <w:rPr>
          <w:sz w:val="24"/>
          <w:szCs w:val="24"/>
        </w:rPr>
        <w:t xml:space="preserve">  </w:t>
      </w:r>
      <w:proofErr w:type="gramStart"/>
      <w:r w:rsidRPr="003B1A33">
        <w:rPr>
          <w:sz w:val="24"/>
          <w:szCs w:val="24"/>
        </w:rPr>
        <w:t>и</w:t>
      </w:r>
      <w:proofErr w:type="gramEnd"/>
      <w:r w:rsidRPr="003B1A33">
        <w:rPr>
          <w:sz w:val="24"/>
          <w:szCs w:val="24"/>
        </w:rPr>
        <w:t xml:space="preserve">з них: </w:t>
      </w:r>
    </w:p>
    <w:p w:rsidR="002448C9" w:rsidRPr="003B1A33" w:rsidRDefault="002448C9" w:rsidP="002448C9">
      <w:pPr>
        <w:ind w:firstLine="54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-земли лесного фонда-102826,4 га;</w:t>
      </w:r>
    </w:p>
    <w:p w:rsidR="002448C9" w:rsidRPr="003B1A33" w:rsidRDefault="002448C9" w:rsidP="002448C9">
      <w:pPr>
        <w:ind w:firstLine="54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 xml:space="preserve">-земли населенных пуктов-650, 6 га. </w:t>
      </w:r>
    </w:p>
    <w:p w:rsidR="002448C9" w:rsidRPr="003B1A33" w:rsidRDefault="002448C9" w:rsidP="002448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C9" w:rsidRPr="003B1A33" w:rsidRDefault="002448C9" w:rsidP="002448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Потребительский рынок товаров и общественного питания в поселении образован торговыми точками</w:t>
      </w:r>
      <w:proofErr w:type="gramStart"/>
      <w:r w:rsidRPr="003B1A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1A33">
        <w:rPr>
          <w:rFonts w:ascii="Times New Roman" w:hAnsi="Times New Roman" w:cs="Times New Roman"/>
          <w:sz w:val="24"/>
          <w:szCs w:val="24"/>
        </w:rPr>
        <w:t xml:space="preserve">Бытовое обслуживание население представлено, услугами </w:t>
      </w:r>
      <w:proofErr w:type="spellStart"/>
      <w:r w:rsidRPr="003B1A3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3B1A33">
        <w:rPr>
          <w:rFonts w:ascii="Times New Roman" w:hAnsi="Times New Roman" w:cs="Times New Roman"/>
          <w:sz w:val="24"/>
          <w:szCs w:val="24"/>
        </w:rPr>
        <w:t xml:space="preserve"> граждан  </w:t>
      </w:r>
    </w:p>
    <w:p w:rsidR="002448C9" w:rsidRPr="003B1A33" w:rsidRDefault="002448C9" w:rsidP="002448C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 Местное самоуправление в целях решения вопросов местного значения осуществляется населением непосредственно через Собрание депутатов  Заводского сельсовета Троицкого  района  Алтайского края.</w:t>
      </w:r>
    </w:p>
    <w:p w:rsidR="002448C9" w:rsidRPr="003B1A33" w:rsidRDefault="002448C9" w:rsidP="002448C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2448C9" w:rsidRPr="003B1A33" w:rsidRDefault="002448C9" w:rsidP="002448C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color w:val="111111"/>
          <w:sz w:val="24"/>
          <w:szCs w:val="24"/>
        </w:rPr>
        <w:t xml:space="preserve">Постоянное население Заводского  сельсовета на начало 2023 года составило </w:t>
      </w:r>
      <w:r w:rsidRPr="003B1A33">
        <w:rPr>
          <w:rFonts w:ascii="Times New Roman" w:hAnsi="Times New Roman" w:cs="Times New Roman"/>
          <w:sz w:val="24"/>
          <w:szCs w:val="24"/>
        </w:rPr>
        <w:t xml:space="preserve"> 1396 </w:t>
      </w:r>
      <w:r w:rsidRPr="003B1A33">
        <w:rPr>
          <w:rFonts w:ascii="Times New Roman" w:hAnsi="Times New Roman" w:cs="Times New Roman"/>
          <w:color w:val="111111"/>
          <w:sz w:val="24"/>
          <w:szCs w:val="24"/>
        </w:rPr>
        <w:t xml:space="preserve"> человека. </w:t>
      </w: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sz w:val="24"/>
          <w:szCs w:val="24"/>
        </w:rPr>
      </w:pPr>
      <w:r w:rsidRPr="003B1A33">
        <w:rPr>
          <w:b/>
          <w:sz w:val="24"/>
          <w:szCs w:val="24"/>
        </w:rPr>
        <w:t xml:space="preserve">Сведения о численности населения  Заводского  сельсовета  Троицкого района на 01.01.2023 </w:t>
      </w:r>
    </w:p>
    <w:p w:rsidR="002448C9" w:rsidRPr="003B1A33" w:rsidRDefault="002448C9" w:rsidP="002448C9">
      <w:pPr>
        <w:rPr>
          <w:sz w:val="24"/>
          <w:szCs w:val="24"/>
        </w:rPr>
      </w:pPr>
    </w:p>
    <w:p w:rsidR="002448C9" w:rsidRPr="003B1A33" w:rsidRDefault="002448C9" w:rsidP="002448C9">
      <w:pPr>
        <w:rPr>
          <w:sz w:val="24"/>
          <w:szCs w:val="24"/>
        </w:rPr>
      </w:pPr>
    </w:p>
    <w:tbl>
      <w:tblPr>
        <w:tblW w:w="453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3120"/>
        <w:gridCol w:w="1641"/>
        <w:gridCol w:w="2594"/>
      </w:tblGrid>
      <w:tr w:rsidR="002448C9" w:rsidRPr="003B1A33" w:rsidTr="0057171D">
        <w:trPr>
          <w:trHeight w:val="301"/>
        </w:trPr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B1A33">
              <w:rPr>
                <w:b/>
                <w:sz w:val="24"/>
                <w:szCs w:val="24"/>
              </w:rPr>
              <w:t>№</w:t>
            </w:r>
          </w:p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3B1A33">
              <w:rPr>
                <w:b/>
                <w:sz w:val="24"/>
                <w:szCs w:val="24"/>
              </w:rPr>
              <w:t>п</w:t>
            </w:r>
            <w:proofErr w:type="gramEnd"/>
            <w:r w:rsidRPr="003B1A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B1A33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B1A33">
              <w:rPr>
                <w:b/>
                <w:sz w:val="24"/>
                <w:szCs w:val="24"/>
              </w:rPr>
              <w:t>Число</w:t>
            </w:r>
          </w:p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B1A33">
              <w:rPr>
                <w:b/>
                <w:sz w:val="24"/>
                <w:szCs w:val="24"/>
              </w:rPr>
              <w:t>дворов</w:t>
            </w:r>
          </w:p>
        </w:tc>
        <w:tc>
          <w:tcPr>
            <w:tcW w:w="1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B1A33">
              <w:rPr>
                <w:b/>
                <w:sz w:val="24"/>
                <w:szCs w:val="24"/>
              </w:rPr>
              <w:t>Общая</w:t>
            </w:r>
          </w:p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B1A33">
              <w:rPr>
                <w:b/>
                <w:sz w:val="24"/>
                <w:szCs w:val="24"/>
              </w:rPr>
              <w:t>численность, чел.</w:t>
            </w:r>
          </w:p>
        </w:tc>
      </w:tr>
      <w:tr w:rsidR="002448C9" w:rsidRPr="003B1A33" w:rsidTr="0057171D">
        <w:trPr>
          <w:trHeight w:val="301"/>
        </w:trPr>
        <w:tc>
          <w:tcPr>
            <w:tcW w:w="563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448C9" w:rsidRPr="003B1A33" w:rsidTr="0057171D">
        <w:trPr>
          <w:trHeight w:val="22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1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 с. Заводское             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416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1091</w:t>
            </w:r>
          </w:p>
        </w:tc>
      </w:tr>
      <w:tr w:rsidR="002448C9" w:rsidRPr="003B1A33" w:rsidTr="0057171D">
        <w:trPr>
          <w:trHeight w:val="22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2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с. </w:t>
            </w:r>
            <w:proofErr w:type="gramStart"/>
            <w:r w:rsidRPr="003B1A33">
              <w:rPr>
                <w:sz w:val="24"/>
                <w:szCs w:val="24"/>
              </w:rPr>
              <w:t>Озеро-Петровское</w:t>
            </w:r>
            <w:proofErr w:type="gramEnd"/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112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305</w:t>
            </w:r>
          </w:p>
        </w:tc>
      </w:tr>
      <w:tr w:rsidR="002448C9" w:rsidRPr="003B1A33" w:rsidTr="0057171D">
        <w:trPr>
          <w:trHeight w:val="22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3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 xml:space="preserve"> п. </w:t>
            </w:r>
            <w:proofErr w:type="spellStart"/>
            <w:r w:rsidRPr="003B1A33">
              <w:rPr>
                <w:sz w:val="24"/>
                <w:szCs w:val="24"/>
              </w:rPr>
              <w:t>Куличье</w:t>
            </w:r>
            <w:proofErr w:type="spellEnd"/>
            <w:r w:rsidRPr="003B1A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0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448C9" w:rsidRPr="003B1A33" w:rsidRDefault="002448C9" w:rsidP="0057171D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B1A33">
              <w:rPr>
                <w:sz w:val="24"/>
                <w:szCs w:val="24"/>
              </w:rPr>
              <w:t>0</w:t>
            </w:r>
          </w:p>
        </w:tc>
      </w:tr>
    </w:tbl>
    <w:p w:rsidR="002448C9" w:rsidRPr="003B1A33" w:rsidRDefault="002448C9" w:rsidP="002448C9">
      <w:pPr>
        <w:rPr>
          <w:color w:val="111111"/>
          <w:sz w:val="24"/>
          <w:szCs w:val="24"/>
        </w:rPr>
      </w:pPr>
    </w:p>
    <w:p w:rsidR="002448C9" w:rsidRPr="003B1A33" w:rsidRDefault="002448C9" w:rsidP="002448C9">
      <w:pPr>
        <w:pStyle w:val="Standard"/>
        <w:autoSpaceDE w:val="0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3B1A33">
        <w:rPr>
          <w:rFonts w:ascii="Times New Roman" w:eastAsia="Times New Roman CYR" w:hAnsi="Times New Roman" w:cs="Times New Roman"/>
          <w:b/>
          <w:bCs/>
          <w:sz w:val="24"/>
        </w:rPr>
        <w:t>Образование, здравоохранение, культура</w:t>
      </w:r>
    </w:p>
    <w:p w:rsidR="002448C9" w:rsidRPr="003B1A33" w:rsidRDefault="002448C9" w:rsidP="002448C9">
      <w:pPr>
        <w:pStyle w:val="Standard"/>
        <w:autoSpaceDE w:val="0"/>
        <w:jc w:val="both"/>
        <w:rPr>
          <w:rFonts w:ascii="Times New Roman" w:eastAsia="Times New Roman CYR" w:hAnsi="Times New Roman" w:cs="Times New Roman"/>
          <w:sz w:val="24"/>
        </w:rPr>
      </w:pPr>
      <w:r w:rsidRPr="003B1A33">
        <w:rPr>
          <w:rFonts w:ascii="Times New Roman" w:eastAsia="Times New Roman CYR" w:hAnsi="Times New Roman" w:cs="Times New Roman"/>
          <w:sz w:val="24"/>
        </w:rPr>
        <w:tab/>
      </w:r>
    </w:p>
    <w:p w:rsidR="002448C9" w:rsidRPr="003B1A33" w:rsidRDefault="002448C9" w:rsidP="002448C9">
      <w:pPr>
        <w:pStyle w:val="Standard"/>
        <w:autoSpaceDE w:val="0"/>
        <w:ind w:firstLine="720"/>
        <w:jc w:val="both"/>
        <w:rPr>
          <w:rFonts w:ascii="Times New Roman" w:eastAsia="Times New Roman CYR" w:hAnsi="Times New Roman" w:cs="Times New Roman"/>
          <w:sz w:val="24"/>
        </w:rPr>
      </w:pPr>
      <w:r w:rsidRPr="003B1A33">
        <w:rPr>
          <w:rFonts w:ascii="Times New Roman" w:eastAsia="Times New Roman CYR" w:hAnsi="Times New Roman" w:cs="Times New Roman"/>
          <w:sz w:val="24"/>
        </w:rPr>
        <w:t>В отраслевой классификации социальная инфраструктура поселения представлена следующими видами услуг:</w:t>
      </w:r>
    </w:p>
    <w:p w:rsidR="002448C9" w:rsidRPr="003B1A33" w:rsidRDefault="002448C9" w:rsidP="002448C9">
      <w:pPr>
        <w:pStyle w:val="Standard"/>
        <w:autoSpaceDE w:val="0"/>
        <w:jc w:val="both"/>
        <w:rPr>
          <w:rFonts w:ascii="Times New Roman" w:hAnsi="Times New Roman" w:cs="Times New Roman"/>
          <w:sz w:val="24"/>
        </w:rPr>
      </w:pPr>
      <w:r w:rsidRPr="003B1A33">
        <w:rPr>
          <w:rFonts w:ascii="Times New Roman" w:eastAsia="Times New Roman CYR" w:hAnsi="Times New Roman" w:cs="Times New Roman"/>
          <w:b/>
          <w:bCs/>
          <w:sz w:val="24"/>
        </w:rPr>
        <w:lastRenderedPageBreak/>
        <w:t>Образование:</w:t>
      </w:r>
      <w:r w:rsidRPr="003B1A33">
        <w:rPr>
          <w:rFonts w:ascii="Times New Roman" w:eastAsia="Times New Roman CYR" w:hAnsi="Times New Roman" w:cs="Times New Roman"/>
          <w:sz w:val="24"/>
        </w:rPr>
        <w:t xml:space="preserve"> МБОУ  </w:t>
      </w:r>
      <w:r w:rsidRPr="003B1A33">
        <w:rPr>
          <w:rFonts w:ascii="Times New Roman" w:eastAsia="Times New Roman" w:hAnsi="Times New Roman" w:cs="Times New Roman"/>
          <w:sz w:val="24"/>
        </w:rPr>
        <w:t xml:space="preserve">« Заводская средняя общеобразовательная школа», МБОУ «Заводская средняя общеобразовательная школа-филиал </w:t>
      </w:r>
      <w:proofErr w:type="gramStart"/>
      <w:r w:rsidRPr="003B1A33">
        <w:rPr>
          <w:rFonts w:ascii="Times New Roman" w:eastAsia="Times New Roman" w:hAnsi="Times New Roman" w:cs="Times New Roman"/>
          <w:sz w:val="24"/>
        </w:rPr>
        <w:t>Озеро-Петровская</w:t>
      </w:r>
      <w:proofErr w:type="gramEnd"/>
      <w:r w:rsidRPr="003B1A33"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школа», МБДОУ Троицкий детский сад № 1 Родничок, филиал Заводской детский сад «Солнышко».</w:t>
      </w:r>
    </w:p>
    <w:p w:rsidR="002448C9" w:rsidRPr="003B1A33" w:rsidRDefault="002448C9" w:rsidP="002448C9">
      <w:pPr>
        <w:pStyle w:val="Standard"/>
        <w:autoSpaceDE w:val="0"/>
        <w:jc w:val="both"/>
        <w:rPr>
          <w:rFonts w:ascii="Times New Roman" w:eastAsia="Times New Roman CYR" w:hAnsi="Times New Roman" w:cs="Times New Roman"/>
          <w:sz w:val="24"/>
        </w:rPr>
      </w:pPr>
      <w:r w:rsidRPr="003B1A33">
        <w:rPr>
          <w:rFonts w:ascii="Times New Roman" w:eastAsia="Times New Roman CYR" w:hAnsi="Times New Roman" w:cs="Times New Roman"/>
          <w:b/>
          <w:bCs/>
          <w:sz w:val="24"/>
        </w:rPr>
        <w:t xml:space="preserve">Здравоохранение: </w:t>
      </w:r>
      <w:r w:rsidRPr="003B1A33">
        <w:rPr>
          <w:rFonts w:ascii="Times New Roman" w:eastAsia="Times New Roman CYR" w:hAnsi="Times New Roman" w:cs="Times New Roman"/>
          <w:sz w:val="24"/>
        </w:rPr>
        <w:t xml:space="preserve"> фельдшерско-акушерский пункт </w:t>
      </w:r>
      <w:proofErr w:type="gramStart"/>
      <w:r w:rsidRPr="003B1A33">
        <w:rPr>
          <w:rFonts w:ascii="Times New Roman" w:eastAsia="Times New Roman CYR" w:hAnsi="Times New Roman" w:cs="Times New Roman"/>
          <w:sz w:val="24"/>
        </w:rPr>
        <w:t>в</w:t>
      </w:r>
      <w:proofErr w:type="gramEnd"/>
      <w:r w:rsidRPr="003B1A33">
        <w:rPr>
          <w:rFonts w:ascii="Times New Roman" w:eastAsia="Times New Roman CYR" w:hAnsi="Times New Roman" w:cs="Times New Roman"/>
          <w:sz w:val="24"/>
        </w:rPr>
        <w:t xml:space="preserve"> с. Озеро-Петровское,   Заводская врачебная амбулатория.  </w:t>
      </w:r>
    </w:p>
    <w:p w:rsidR="002448C9" w:rsidRPr="003B1A33" w:rsidRDefault="002448C9" w:rsidP="002448C9">
      <w:pPr>
        <w:pStyle w:val="Standard"/>
        <w:autoSpaceDE w:val="0"/>
        <w:jc w:val="both"/>
        <w:rPr>
          <w:rFonts w:ascii="Times New Roman" w:hAnsi="Times New Roman" w:cs="Times New Roman"/>
          <w:sz w:val="24"/>
        </w:rPr>
      </w:pPr>
      <w:r w:rsidRPr="003B1A33">
        <w:rPr>
          <w:rFonts w:ascii="Times New Roman" w:eastAsia="Times New Roman CYR" w:hAnsi="Times New Roman" w:cs="Times New Roman"/>
          <w:b/>
          <w:bCs/>
          <w:sz w:val="24"/>
        </w:rPr>
        <w:t>Культура:</w:t>
      </w:r>
      <w:r w:rsidRPr="003B1A33">
        <w:rPr>
          <w:rFonts w:ascii="Times New Roman" w:eastAsia="Times New Roman CYR" w:hAnsi="Times New Roman" w:cs="Times New Roman"/>
          <w:sz w:val="24"/>
        </w:rPr>
        <w:t xml:space="preserve">  Дом досуга с. </w:t>
      </w:r>
      <w:proofErr w:type="gramStart"/>
      <w:r w:rsidRPr="003B1A33">
        <w:rPr>
          <w:rFonts w:ascii="Times New Roman" w:eastAsia="Times New Roman CYR" w:hAnsi="Times New Roman" w:cs="Times New Roman"/>
          <w:sz w:val="24"/>
        </w:rPr>
        <w:t>Озеро-Петровское</w:t>
      </w:r>
      <w:proofErr w:type="gramEnd"/>
      <w:r w:rsidRPr="003B1A33">
        <w:rPr>
          <w:rFonts w:ascii="Times New Roman" w:eastAsia="Times New Roman CYR" w:hAnsi="Times New Roman" w:cs="Times New Roman"/>
          <w:sz w:val="24"/>
        </w:rPr>
        <w:t xml:space="preserve">, Заводская сельская библиотека. </w:t>
      </w:r>
      <w:r w:rsidRPr="003B1A33">
        <w:rPr>
          <w:rFonts w:ascii="Times New Roman" w:eastAsia="Times New Roman" w:hAnsi="Times New Roman" w:cs="Times New Roman"/>
          <w:sz w:val="24"/>
        </w:rPr>
        <w:t xml:space="preserve">  </w:t>
      </w:r>
    </w:p>
    <w:p w:rsidR="002448C9" w:rsidRPr="003B1A33" w:rsidRDefault="002448C9" w:rsidP="002448C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C9" w:rsidRPr="003B1A33" w:rsidRDefault="002448C9" w:rsidP="002448C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Культурная сфера представлена  одной сельской  библиотекой  и  одним домом досуга. 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культуры. Количество книг библиотеки пополняется ежегодно.</w:t>
      </w:r>
    </w:p>
    <w:p w:rsidR="002448C9" w:rsidRPr="003B1A33" w:rsidRDefault="002448C9" w:rsidP="002448C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Основные проблемы развития сферы культуры:</w:t>
      </w:r>
    </w:p>
    <w:p w:rsidR="002448C9" w:rsidRPr="003B1A33" w:rsidRDefault="002448C9" w:rsidP="002448C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1. Наличие учреждений культуры с материально-технической базой, не соответствующей современным требованиям, снижающие их конкурентоспособность в предоставлении услуг.</w:t>
      </w:r>
    </w:p>
    <w:p w:rsidR="002448C9" w:rsidRPr="003B1A33" w:rsidRDefault="002448C9" w:rsidP="002448C9">
      <w:pPr>
        <w:pStyle w:val="ConsPlusNonformat"/>
        <w:widowControl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B1A33">
        <w:rPr>
          <w:rFonts w:ascii="Times New Roman" w:hAnsi="Times New Roman" w:cs="Times New Roman"/>
          <w:sz w:val="24"/>
          <w:szCs w:val="24"/>
        </w:rPr>
        <w:t>Не соответствие</w:t>
      </w:r>
      <w:proofErr w:type="gramEnd"/>
      <w:r w:rsidRPr="003B1A33">
        <w:rPr>
          <w:rFonts w:ascii="Times New Roman" w:hAnsi="Times New Roman" w:cs="Times New Roman"/>
          <w:sz w:val="24"/>
          <w:szCs w:val="24"/>
        </w:rPr>
        <w:t xml:space="preserve"> уровня предоставляемых услуг запросам населения, снижение посещаемости учреждений культуры.</w:t>
      </w:r>
    </w:p>
    <w:p w:rsidR="002448C9" w:rsidRPr="003B1A33" w:rsidRDefault="002448C9" w:rsidP="002448C9">
      <w:pPr>
        <w:pStyle w:val="ConsPlusNonformat"/>
        <w:widowControl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8C9" w:rsidRPr="003B1A33" w:rsidRDefault="002448C9" w:rsidP="002448C9">
      <w:pPr>
        <w:jc w:val="center"/>
        <w:rPr>
          <w:b/>
          <w:bCs/>
          <w:sz w:val="24"/>
          <w:szCs w:val="24"/>
        </w:rPr>
      </w:pPr>
      <w:r w:rsidRPr="003B1A33">
        <w:rPr>
          <w:b/>
          <w:bCs/>
          <w:sz w:val="24"/>
          <w:szCs w:val="24"/>
        </w:rPr>
        <w:t>Сельское хозяйство</w:t>
      </w:r>
    </w:p>
    <w:p w:rsidR="002448C9" w:rsidRPr="003B1A33" w:rsidRDefault="002448C9" w:rsidP="002448C9">
      <w:pPr>
        <w:jc w:val="center"/>
        <w:rPr>
          <w:b/>
          <w:bCs/>
          <w:sz w:val="24"/>
          <w:szCs w:val="24"/>
        </w:rPr>
      </w:pPr>
    </w:p>
    <w:p w:rsidR="002448C9" w:rsidRDefault="002448C9" w:rsidP="002448C9">
      <w:pPr>
        <w:ind w:firstLine="72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 xml:space="preserve">В силу специфики  территории муниципального образования, нет сельскохозяйственных предприятий. </w:t>
      </w:r>
    </w:p>
    <w:p w:rsidR="002448C9" w:rsidRDefault="002448C9" w:rsidP="002448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Личное подсобное хозяйство представлено в виде: </w:t>
      </w:r>
    </w:p>
    <w:p w:rsidR="002448C9" w:rsidRDefault="002448C9" w:rsidP="002448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-КРС-66 голов;</w:t>
      </w:r>
    </w:p>
    <w:p w:rsidR="002448C9" w:rsidRDefault="002448C9" w:rsidP="002448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-птица-95;</w:t>
      </w:r>
    </w:p>
    <w:p w:rsidR="002448C9" w:rsidRPr="003B1A33" w:rsidRDefault="002448C9" w:rsidP="002448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-свиньи-12.</w:t>
      </w:r>
    </w:p>
    <w:p w:rsidR="002448C9" w:rsidRPr="003B1A33" w:rsidRDefault="002448C9" w:rsidP="002448C9">
      <w:pPr>
        <w:jc w:val="both"/>
        <w:rPr>
          <w:sz w:val="24"/>
          <w:szCs w:val="24"/>
        </w:rPr>
      </w:pPr>
    </w:p>
    <w:p w:rsidR="002448C9" w:rsidRPr="003B1A33" w:rsidRDefault="002448C9" w:rsidP="002448C9">
      <w:pPr>
        <w:jc w:val="center"/>
        <w:rPr>
          <w:sz w:val="24"/>
          <w:szCs w:val="24"/>
        </w:rPr>
      </w:pPr>
      <w:r w:rsidRPr="003B1A33">
        <w:rPr>
          <w:b/>
          <w:bCs/>
          <w:sz w:val="24"/>
          <w:szCs w:val="24"/>
        </w:rPr>
        <w:t>Потребительский рынок товаров и услуг</w:t>
      </w:r>
    </w:p>
    <w:p w:rsidR="002448C9" w:rsidRPr="003B1A33" w:rsidRDefault="002448C9" w:rsidP="002448C9">
      <w:pPr>
        <w:jc w:val="center"/>
        <w:rPr>
          <w:sz w:val="24"/>
          <w:szCs w:val="24"/>
        </w:rPr>
      </w:pPr>
    </w:p>
    <w:p w:rsidR="002448C9" w:rsidRPr="003B1A33" w:rsidRDefault="002448C9" w:rsidP="002448C9">
      <w:pPr>
        <w:ind w:firstLine="72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Основной оборот розничной торговли приходится на долю индивидуальных предпринимателей и малый бизнес.</w:t>
      </w:r>
    </w:p>
    <w:p w:rsidR="002448C9" w:rsidRPr="003B1A33" w:rsidRDefault="002448C9" w:rsidP="002448C9">
      <w:pPr>
        <w:ind w:firstLine="720"/>
        <w:jc w:val="both"/>
        <w:rPr>
          <w:sz w:val="24"/>
          <w:szCs w:val="24"/>
        </w:rPr>
      </w:pPr>
    </w:p>
    <w:p w:rsidR="002448C9" w:rsidRPr="003B1A33" w:rsidRDefault="002448C9" w:rsidP="002448C9">
      <w:pPr>
        <w:jc w:val="both"/>
        <w:rPr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Бюджет и налоги, межбюджетные отношения, финансы организаций</w:t>
      </w:r>
      <w:r w:rsidRPr="003B1A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За последние годы бюджетный процесс был упорядочен в соответствии с требованиями Бюджетного кодекса РФ.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При составлении и утверждении бюджета  МО Заводской сельсовет Троицкого района Алтайского края  руководствуется следующими принципами: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социальная направленность бюджета;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обеспечение социальной стабильности за счет гарантированного исполнения заложенных в бюджете обязательств;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увеличение налогооблагаемой базы за счет достижения устойчивых темпов экономического роста;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увеличение собираемости налогов, сокращение задолженности по платежам в бюджет. 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Доходная часть бюджета  муниципального образования   формируется за счет поступлений налогов и сборов, по нормативам, утвержденным Бюджетным кодексом </w:t>
      </w:r>
      <w:r w:rsidRPr="003B1A3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уплачиваемых предприятиями, индивидуальными предпринимателями, а также населением, проживающим на территории муниципального образования.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Основная часть доходной части бюджета  - налоговые доходы: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земельный налог;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налог на имущество физических лиц;</w:t>
      </w:r>
    </w:p>
    <w:p w:rsidR="002448C9" w:rsidRPr="003B1A33" w:rsidRDefault="002448C9" w:rsidP="002448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Налог на доходы физических лиц.</w:t>
      </w:r>
    </w:p>
    <w:p w:rsidR="002448C9" w:rsidRPr="003B1A33" w:rsidRDefault="002448C9" w:rsidP="002448C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Кроме налоговых и неналоговых доходов в бюджет  муниципального образования сельсовета поступают: дотация, субвенции, иные межбюджетные  трансферты, прочие безвозмездные поступления.  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  В приоритетном порядке средства бюджета направляются на развитие социально-культурной сферы. 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При определении объемов бюджетного финансирования предусматривается приоритетное направление средств </w:t>
      </w:r>
      <w:proofErr w:type="gramStart"/>
      <w:r w:rsidRPr="003B1A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1A33">
        <w:rPr>
          <w:rFonts w:ascii="Times New Roman" w:hAnsi="Times New Roman" w:cs="Times New Roman"/>
          <w:sz w:val="24"/>
          <w:szCs w:val="24"/>
        </w:rPr>
        <w:t>: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заработную плату с начислениями;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текущую оплату коммунальных услуг;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другие виды расходов.</w:t>
      </w:r>
    </w:p>
    <w:p w:rsidR="002448C9" w:rsidRPr="003B1A33" w:rsidRDefault="002448C9" w:rsidP="002448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8C9" w:rsidRPr="003B1A33" w:rsidRDefault="002448C9" w:rsidP="002448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A33">
        <w:rPr>
          <w:rFonts w:ascii="Times New Roman" w:hAnsi="Times New Roman" w:cs="Times New Roman"/>
          <w:b/>
          <w:sz w:val="24"/>
          <w:szCs w:val="24"/>
        </w:rPr>
        <w:t xml:space="preserve">                             Цели, задачи и сроки реализации Прогноза</w:t>
      </w:r>
    </w:p>
    <w:p w:rsidR="002448C9" w:rsidRPr="003B1A33" w:rsidRDefault="002448C9" w:rsidP="002448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 xml:space="preserve">Основная цель Прогноза - достижение высокого уровня качества и стандартов жизни населения  МО Заводской сельсовет Троицкого района Алтайского края. </w:t>
      </w: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 xml:space="preserve">- обеспечение роста реальных денежных доходов населения, погашение задолженности по выплате заработной платы, снижение уровня бедности;          </w:t>
      </w:r>
      <w:r w:rsidRPr="003B1A33">
        <w:rPr>
          <w:sz w:val="24"/>
          <w:szCs w:val="24"/>
        </w:rPr>
        <w:br/>
        <w:t xml:space="preserve">        - повышение уровня занятости населения, создание новых рабочих мест, снижение напряженности на рынке труда;             </w:t>
      </w:r>
      <w:r w:rsidRPr="003B1A33">
        <w:rPr>
          <w:sz w:val="24"/>
          <w:szCs w:val="24"/>
        </w:rPr>
        <w:br/>
        <w:t xml:space="preserve">        - создание необходимых условий для снижения смертности, повышения рождаемости;</w:t>
      </w: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</w:rPr>
      </w:pPr>
      <w:r w:rsidRPr="003B1A33">
        <w:rPr>
          <w:sz w:val="24"/>
          <w:szCs w:val="24"/>
        </w:rPr>
        <w:t>- повышение уровня комфорта и безопасности жизнедеятельности за счет    обеспечения устойчивости и надежности работы жилищно-коммунального хозяйства;</w:t>
      </w:r>
    </w:p>
    <w:p w:rsidR="002448C9" w:rsidRPr="003B1A33" w:rsidRDefault="002448C9" w:rsidP="002448C9">
      <w:pPr>
        <w:pStyle w:val="a3"/>
        <w:jc w:val="both"/>
        <w:rPr>
          <w:sz w:val="24"/>
          <w:szCs w:val="24"/>
        </w:rPr>
      </w:pPr>
      <w:r w:rsidRPr="003B1A33">
        <w:rPr>
          <w:sz w:val="24"/>
          <w:szCs w:val="24"/>
        </w:rPr>
        <w:t xml:space="preserve">- проведение экологических мероприятий.      </w:t>
      </w:r>
    </w:p>
    <w:p w:rsidR="002448C9" w:rsidRPr="003B1A33" w:rsidRDefault="002448C9" w:rsidP="002448C9">
      <w:pPr>
        <w:pStyle w:val="a3"/>
        <w:ind w:left="720"/>
        <w:rPr>
          <w:sz w:val="24"/>
          <w:szCs w:val="24"/>
        </w:rPr>
      </w:pPr>
      <w:r w:rsidRPr="003B1A33">
        <w:rPr>
          <w:sz w:val="24"/>
          <w:szCs w:val="24"/>
        </w:rPr>
        <w:t xml:space="preserve">В рамках достижения цели по созданию базы для обеспечения устойчивого роста экономики поселения предлагается:  </w:t>
      </w:r>
      <w:r w:rsidRPr="003B1A33">
        <w:rPr>
          <w:sz w:val="24"/>
          <w:szCs w:val="24"/>
        </w:rPr>
        <w:br/>
        <w:t>- повышение инвестиционной привлекательности поселения;</w:t>
      </w:r>
    </w:p>
    <w:p w:rsidR="002448C9" w:rsidRPr="003B1A33" w:rsidRDefault="002448C9" w:rsidP="002448C9">
      <w:pPr>
        <w:pStyle w:val="a3"/>
        <w:ind w:firstLine="720"/>
        <w:rPr>
          <w:sz w:val="24"/>
          <w:szCs w:val="24"/>
        </w:rPr>
      </w:pPr>
      <w:r w:rsidRPr="003B1A33">
        <w:rPr>
          <w:sz w:val="24"/>
          <w:szCs w:val="24"/>
        </w:rPr>
        <w:t xml:space="preserve">- создание благоприятного предпринимательского климата на территории поселения;                                    </w:t>
      </w:r>
      <w:r w:rsidRPr="003B1A33">
        <w:rPr>
          <w:sz w:val="24"/>
          <w:szCs w:val="24"/>
        </w:rPr>
        <w:br/>
        <w:t xml:space="preserve">         - увеличение наполняемости бюджета муниципального образования за счет реализации программных мероприятий;   </w:t>
      </w:r>
      <w:r w:rsidRPr="003B1A33">
        <w:rPr>
          <w:sz w:val="24"/>
          <w:szCs w:val="24"/>
        </w:rPr>
        <w:br/>
        <w:t xml:space="preserve">        - обеспечение бесперебойной работы жилищно-коммунального хозяйства на основе ресурсосбережения;                         </w:t>
      </w:r>
      <w:r w:rsidRPr="003B1A33">
        <w:rPr>
          <w:sz w:val="24"/>
          <w:szCs w:val="24"/>
        </w:rPr>
        <w:br/>
        <w:t xml:space="preserve">        - повышение уровня жизни населения, обеспечения его товарами и услугами;       </w:t>
      </w:r>
      <w:r w:rsidRPr="003B1A33">
        <w:rPr>
          <w:sz w:val="24"/>
          <w:szCs w:val="24"/>
        </w:rPr>
        <w:br/>
        <w:t xml:space="preserve">        - обеспечение устойчивого функционирования сети учреждений социальной сферы.</w:t>
      </w: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</w:rPr>
        <w:sectPr w:rsidR="002448C9" w:rsidRPr="003B1A33" w:rsidSect="0001069C">
          <w:pgSz w:w="11906" w:h="16838"/>
          <w:pgMar w:top="1134" w:right="1247" w:bottom="1134" w:left="1531" w:header="720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В результате решения </w:t>
      </w:r>
      <w:r w:rsidRPr="003B1A33">
        <w:rPr>
          <w:sz w:val="24"/>
          <w:szCs w:val="24"/>
        </w:rPr>
        <w:t xml:space="preserve"> поставленных на период до 202</w:t>
      </w:r>
      <w:r>
        <w:rPr>
          <w:sz w:val="24"/>
          <w:szCs w:val="24"/>
        </w:rPr>
        <w:t>6</w:t>
      </w:r>
      <w:r w:rsidRPr="003B1A33">
        <w:rPr>
          <w:sz w:val="24"/>
          <w:szCs w:val="24"/>
        </w:rPr>
        <w:t xml:space="preserve"> года задач и достижения целей Прогноза </w:t>
      </w:r>
      <w:r>
        <w:rPr>
          <w:sz w:val="24"/>
          <w:szCs w:val="24"/>
        </w:rPr>
        <w:t xml:space="preserve"> муниципальное  образование </w:t>
      </w:r>
      <w:r w:rsidRPr="003B1A33">
        <w:rPr>
          <w:sz w:val="24"/>
          <w:szCs w:val="24"/>
        </w:rPr>
        <w:t xml:space="preserve"> получит возможность выйти на качественно новый уровень соц</w:t>
      </w:r>
      <w:r>
        <w:rPr>
          <w:sz w:val="24"/>
          <w:szCs w:val="24"/>
        </w:rPr>
        <w:t>иально-экономического  развития.</w:t>
      </w: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2448C9" w:rsidRPr="003B1A33" w:rsidRDefault="002448C9" w:rsidP="002448C9">
      <w:pPr>
        <w:pStyle w:val="a3"/>
        <w:ind w:firstLine="720"/>
        <w:jc w:val="both"/>
        <w:rPr>
          <w:sz w:val="24"/>
          <w:szCs w:val="24"/>
          <w:lang w:eastAsia="ru-RU"/>
        </w:rPr>
      </w:pPr>
    </w:p>
    <w:p w:rsidR="00C82782" w:rsidRDefault="00C82782">
      <w:bookmarkStart w:id="0" w:name="_GoBack"/>
      <w:bookmarkEnd w:id="0"/>
    </w:p>
    <w:sectPr w:rsidR="00C8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C9"/>
    <w:rsid w:val="002448C9"/>
    <w:rsid w:val="00C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448C9"/>
    <w:pPr>
      <w:keepNext/>
      <w:numPr>
        <w:ilvl w:val="1"/>
        <w:numId w:val="1"/>
      </w:numPr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8C9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paragraph" w:customStyle="1" w:styleId="ConsPlusNormal">
    <w:name w:val="ConsPlusNormal"/>
    <w:rsid w:val="002448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448C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2448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Standard">
    <w:name w:val="Standard"/>
    <w:rsid w:val="002448C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448C9"/>
    <w:pPr>
      <w:keepNext/>
      <w:numPr>
        <w:ilvl w:val="1"/>
        <w:numId w:val="1"/>
      </w:numPr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8C9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paragraph" w:customStyle="1" w:styleId="ConsPlusNormal">
    <w:name w:val="ConsPlusNormal"/>
    <w:rsid w:val="002448C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448C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2448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Standard">
    <w:name w:val="Standard"/>
    <w:rsid w:val="002448C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2023-10-30T06:16:00Z</dcterms:created>
  <dcterms:modified xsi:type="dcterms:W3CDTF">2023-10-30T06:17:00Z</dcterms:modified>
</cp:coreProperties>
</file>