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6" w:rsidRPr="00FA6A16" w:rsidRDefault="00FA6A16" w:rsidP="00FA6A16">
      <w:pPr>
        <w:jc w:val="center"/>
        <w:rPr>
          <w:rFonts w:ascii="Arial" w:eastAsiaTheme="minorHAnsi" w:hAnsi="Arial" w:cs="Arial"/>
          <w:b/>
          <w:lang w:eastAsia="en-US"/>
        </w:rPr>
      </w:pPr>
      <w:r w:rsidRPr="00FA6A16">
        <w:rPr>
          <w:rFonts w:ascii="Arial" w:eastAsiaTheme="minorHAnsi" w:hAnsi="Arial" w:cs="Arial"/>
          <w:b/>
          <w:lang w:eastAsia="en-US"/>
        </w:rPr>
        <w:t>АДМИНИСТРАЦИЯ ЗАВОДСКОГО СЕЛЬСОВЕТА</w:t>
      </w:r>
    </w:p>
    <w:p w:rsidR="00FA6A16" w:rsidRPr="00FA6A16" w:rsidRDefault="00FA6A16" w:rsidP="00FA6A16">
      <w:pPr>
        <w:jc w:val="center"/>
        <w:rPr>
          <w:rFonts w:ascii="Arial" w:eastAsiaTheme="minorHAnsi" w:hAnsi="Arial" w:cs="Arial"/>
          <w:b/>
          <w:lang w:eastAsia="en-US"/>
        </w:rPr>
      </w:pPr>
      <w:r w:rsidRPr="00FA6A16">
        <w:rPr>
          <w:rFonts w:ascii="Arial" w:eastAsiaTheme="minorHAnsi" w:hAnsi="Arial" w:cs="Arial"/>
          <w:b/>
          <w:lang w:eastAsia="en-US"/>
        </w:rPr>
        <w:t>ТРОИЦКОГО РАЙОНА АЛТАЙСКОГО КРАЯ</w:t>
      </w:r>
    </w:p>
    <w:p w:rsidR="00FA6A16" w:rsidRPr="00FA6A16" w:rsidRDefault="00FA6A16" w:rsidP="00FA6A16">
      <w:pPr>
        <w:rPr>
          <w:rFonts w:ascii="Arial" w:hAnsi="Arial" w:cs="Arial"/>
          <w:b/>
          <w:color w:val="000000" w:themeColor="text1"/>
        </w:rPr>
      </w:pPr>
    </w:p>
    <w:p w:rsidR="00FA6A16" w:rsidRPr="00FA6A16" w:rsidRDefault="00FA6A16" w:rsidP="00FA6A16">
      <w:pPr>
        <w:jc w:val="center"/>
        <w:rPr>
          <w:rFonts w:ascii="Arial" w:hAnsi="Arial" w:cs="Arial"/>
          <w:b/>
          <w:color w:val="000000" w:themeColor="text1"/>
        </w:rPr>
      </w:pPr>
    </w:p>
    <w:p w:rsidR="00FA6A16" w:rsidRPr="00FA6A16" w:rsidRDefault="00FA6A16" w:rsidP="00FA6A16">
      <w:pPr>
        <w:jc w:val="center"/>
        <w:rPr>
          <w:rFonts w:ascii="Arial" w:hAnsi="Arial" w:cs="Arial"/>
          <w:b/>
          <w:color w:val="000000" w:themeColor="text1"/>
        </w:rPr>
      </w:pPr>
    </w:p>
    <w:p w:rsidR="00FA6A16" w:rsidRPr="00FA6A16" w:rsidRDefault="00FA6A16" w:rsidP="00FA6A16">
      <w:pPr>
        <w:jc w:val="center"/>
        <w:rPr>
          <w:rFonts w:ascii="Arial" w:hAnsi="Arial" w:cs="Arial"/>
          <w:b/>
          <w:color w:val="000000" w:themeColor="text1"/>
        </w:rPr>
      </w:pPr>
      <w:r w:rsidRPr="00FA6A16">
        <w:rPr>
          <w:rFonts w:ascii="Arial" w:hAnsi="Arial" w:cs="Arial"/>
          <w:b/>
          <w:color w:val="000000" w:themeColor="text1"/>
        </w:rPr>
        <w:t>ПОСТАНОВЛЕНИЕ</w:t>
      </w:r>
    </w:p>
    <w:p w:rsidR="00FA6A16" w:rsidRPr="00FA6A16" w:rsidRDefault="00FA6A16" w:rsidP="00FA6A16">
      <w:pPr>
        <w:jc w:val="both"/>
        <w:rPr>
          <w:rFonts w:ascii="Arial" w:hAnsi="Arial" w:cs="Arial"/>
          <w:b/>
          <w:color w:val="000000" w:themeColor="text1"/>
        </w:rPr>
      </w:pPr>
    </w:p>
    <w:p w:rsidR="00FA6A16" w:rsidRPr="00FA6A16" w:rsidRDefault="00FA6A16" w:rsidP="00FA6A16">
      <w:pPr>
        <w:jc w:val="center"/>
        <w:rPr>
          <w:rFonts w:ascii="Arial" w:hAnsi="Arial" w:cs="Arial"/>
          <w:b/>
          <w:color w:val="000000" w:themeColor="text1"/>
        </w:rPr>
      </w:pPr>
      <w:r w:rsidRPr="00FA6A16">
        <w:rPr>
          <w:rFonts w:ascii="Arial" w:hAnsi="Arial" w:cs="Arial"/>
          <w:b/>
          <w:color w:val="000000" w:themeColor="text1"/>
          <w:lang w:val="en-US"/>
        </w:rPr>
        <w:t xml:space="preserve">                 </w:t>
      </w:r>
      <w:r w:rsidRPr="00FA6A16">
        <w:rPr>
          <w:rFonts w:ascii="Arial" w:hAnsi="Arial" w:cs="Arial"/>
          <w:b/>
          <w:color w:val="000000" w:themeColor="text1"/>
        </w:rPr>
        <w:t xml:space="preserve"> </w:t>
      </w:r>
    </w:p>
    <w:p w:rsidR="00FA6A16" w:rsidRPr="00FA6A16" w:rsidRDefault="00FA6A16" w:rsidP="00FA6A16">
      <w:pPr>
        <w:tabs>
          <w:tab w:val="left" w:pos="420"/>
          <w:tab w:val="center" w:pos="4677"/>
        </w:tabs>
        <w:rPr>
          <w:rFonts w:ascii="Arial" w:hAnsi="Arial" w:cs="Arial"/>
          <w:color w:val="000000" w:themeColor="text1"/>
        </w:rPr>
      </w:pPr>
      <w:r w:rsidRPr="003B44F0">
        <w:rPr>
          <w:rFonts w:ascii="Arial" w:hAnsi="Arial" w:cs="Arial"/>
          <w:color w:val="000000" w:themeColor="text1"/>
        </w:rPr>
        <w:t xml:space="preserve">    22.05</w:t>
      </w:r>
      <w:r w:rsidRPr="00FA6A16">
        <w:rPr>
          <w:rFonts w:ascii="Arial" w:hAnsi="Arial" w:cs="Arial"/>
          <w:color w:val="000000" w:themeColor="text1"/>
        </w:rPr>
        <w:t xml:space="preserve">.2025                                        </w:t>
      </w:r>
      <w:r w:rsidR="003B44F0" w:rsidRPr="003B44F0">
        <w:rPr>
          <w:rFonts w:ascii="Arial" w:hAnsi="Arial" w:cs="Arial"/>
          <w:color w:val="000000" w:themeColor="text1"/>
        </w:rPr>
        <w:t xml:space="preserve">  </w:t>
      </w:r>
      <w:r w:rsidRPr="00FA6A16">
        <w:rPr>
          <w:rFonts w:ascii="Arial" w:hAnsi="Arial" w:cs="Arial"/>
          <w:color w:val="000000" w:themeColor="text1"/>
        </w:rPr>
        <w:t xml:space="preserve">  </w:t>
      </w:r>
      <w:r w:rsidRPr="003B44F0">
        <w:rPr>
          <w:rFonts w:ascii="Arial" w:hAnsi="Arial" w:cs="Arial"/>
          <w:color w:val="000000" w:themeColor="text1"/>
        </w:rPr>
        <w:t xml:space="preserve"> </w:t>
      </w:r>
      <w:r w:rsidRPr="00FA6A16">
        <w:rPr>
          <w:rFonts w:ascii="Arial" w:hAnsi="Arial" w:cs="Arial"/>
          <w:color w:val="000000" w:themeColor="text1"/>
        </w:rPr>
        <w:t xml:space="preserve"> </w:t>
      </w:r>
      <w:r w:rsidRPr="00FA6A16">
        <w:rPr>
          <w:rFonts w:ascii="Arial" w:hAnsi="Arial" w:cs="Arial"/>
          <w:b/>
          <w:color w:val="000000" w:themeColor="text1"/>
        </w:rPr>
        <w:t xml:space="preserve">№ </w:t>
      </w:r>
      <w:r w:rsidRPr="003B44F0">
        <w:rPr>
          <w:rFonts w:ascii="Arial" w:hAnsi="Arial" w:cs="Arial"/>
          <w:b/>
          <w:color w:val="000000" w:themeColor="text1"/>
        </w:rPr>
        <w:t xml:space="preserve"> 26</w:t>
      </w:r>
    </w:p>
    <w:p w:rsidR="00FA6A16" w:rsidRPr="00FA6A16" w:rsidRDefault="00FA6A16" w:rsidP="00FA6A16">
      <w:pPr>
        <w:tabs>
          <w:tab w:val="left" w:pos="435"/>
        </w:tabs>
        <w:rPr>
          <w:rFonts w:ascii="Arial" w:hAnsi="Arial" w:cs="Arial"/>
          <w:color w:val="000000" w:themeColor="text1"/>
        </w:rPr>
      </w:pPr>
      <w:r w:rsidRPr="00FA6A16">
        <w:rPr>
          <w:rFonts w:ascii="Arial" w:hAnsi="Arial" w:cs="Arial"/>
          <w:color w:val="000000" w:themeColor="text1"/>
        </w:rPr>
        <w:t xml:space="preserve">    с. Заводское</w:t>
      </w:r>
    </w:p>
    <w:p w:rsidR="00FA6A16" w:rsidRPr="003B44F0" w:rsidRDefault="00FA6A16" w:rsidP="00FA6A16">
      <w:pPr>
        <w:rPr>
          <w:rFonts w:ascii="Arial" w:hAnsi="Arial" w:cs="Arial"/>
        </w:rPr>
      </w:pP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pStyle w:val="2"/>
        <w:shd w:val="clear" w:color="auto" w:fill="auto"/>
        <w:tabs>
          <w:tab w:val="left" w:pos="4036"/>
        </w:tabs>
        <w:spacing w:before="0" w:after="0" w:line="240" w:lineRule="auto"/>
        <w:ind w:left="181" w:right="3965" w:firstLine="0"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ального образования сельское поселение Заводской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Троицкого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Алтайского края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ind w:firstLine="708"/>
        <w:jc w:val="both"/>
        <w:rPr>
          <w:rFonts w:ascii="Arial" w:hAnsi="Arial" w:cs="Arial"/>
        </w:rPr>
      </w:pPr>
      <w:proofErr w:type="gramStart"/>
      <w:r w:rsidRPr="003B44F0">
        <w:rPr>
          <w:rFonts w:ascii="Arial" w:hAnsi="Arial" w:cs="Arial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</w:t>
      </w:r>
      <w:r w:rsidRPr="003B44F0">
        <w:rPr>
          <w:rFonts w:ascii="Arial" w:hAnsi="Arial" w:cs="Arial"/>
        </w:rPr>
        <w:t xml:space="preserve"> </w:t>
      </w:r>
      <w:r w:rsidRPr="003B44F0">
        <w:rPr>
          <w:rFonts w:ascii="Arial" w:hAnsi="Arial" w:cs="Arial"/>
        </w:rPr>
        <w:t>В соответствии с Уставом муниципального</w:t>
      </w:r>
      <w:proofErr w:type="gramEnd"/>
      <w:r w:rsidRPr="003B44F0">
        <w:rPr>
          <w:rFonts w:ascii="Arial" w:hAnsi="Arial" w:cs="Arial"/>
        </w:rPr>
        <w:t xml:space="preserve"> образования </w:t>
      </w:r>
      <w:r w:rsidRPr="003B44F0">
        <w:rPr>
          <w:rFonts w:ascii="Arial" w:hAnsi="Arial" w:cs="Arial"/>
        </w:rPr>
        <w:t xml:space="preserve"> сельское поселение Заводской  сельсовет Троицкого </w:t>
      </w:r>
      <w:r w:rsidRPr="003B44F0">
        <w:rPr>
          <w:rFonts w:ascii="Arial" w:hAnsi="Arial" w:cs="Arial"/>
        </w:rPr>
        <w:t xml:space="preserve"> района Алтайского края</w:t>
      </w:r>
    </w:p>
    <w:p w:rsidR="00FA6A16" w:rsidRPr="003B44F0" w:rsidRDefault="00FA6A16" w:rsidP="00FA6A16">
      <w:pPr>
        <w:ind w:firstLine="708"/>
        <w:jc w:val="both"/>
        <w:rPr>
          <w:rFonts w:ascii="Arial" w:hAnsi="Arial" w:cs="Arial"/>
        </w:rPr>
      </w:pPr>
    </w:p>
    <w:p w:rsidR="00FA6A16" w:rsidRPr="003B44F0" w:rsidRDefault="00FA6A16" w:rsidP="00FA6A16">
      <w:pPr>
        <w:ind w:firstLine="708"/>
        <w:jc w:val="both"/>
        <w:rPr>
          <w:rFonts w:ascii="Arial" w:hAnsi="Arial" w:cs="Arial"/>
          <w:b/>
        </w:rPr>
      </w:pPr>
      <w:r w:rsidRPr="003B44F0">
        <w:rPr>
          <w:rFonts w:ascii="Arial" w:hAnsi="Arial" w:cs="Arial"/>
          <w:b/>
        </w:rPr>
        <w:t>ПОСТАНОВЛЯЮ:</w:t>
      </w:r>
    </w:p>
    <w:p w:rsidR="00FA6A16" w:rsidRPr="003B44F0" w:rsidRDefault="00FA6A16" w:rsidP="00FA6A16">
      <w:pPr>
        <w:ind w:firstLine="708"/>
        <w:jc w:val="both"/>
        <w:rPr>
          <w:rFonts w:ascii="Arial" w:hAnsi="Arial" w:cs="Arial"/>
          <w:b/>
        </w:rPr>
      </w:pPr>
    </w:p>
    <w:p w:rsidR="00FA6A16" w:rsidRPr="003B44F0" w:rsidRDefault="00FA6A16" w:rsidP="00FA6A1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3B44F0">
        <w:rPr>
          <w:rFonts w:ascii="Arial" w:hAnsi="Arial" w:cs="Arial"/>
          <w:color w:val="000000"/>
          <w:lang w:bidi="ru-RU"/>
        </w:rPr>
        <w:t>Утвердить Положение о порядке и условиях</w:t>
      </w:r>
      <w:r w:rsidRPr="003B44F0">
        <w:rPr>
          <w:rFonts w:ascii="Arial" w:hAnsi="Arial" w:cs="Arial"/>
        </w:rPr>
        <w:t xml:space="preserve"> </w:t>
      </w:r>
      <w:r w:rsidRPr="003B44F0">
        <w:rPr>
          <w:rFonts w:ascii="Arial" w:hAnsi="Arial" w:cs="Arial"/>
          <w:color w:val="000000"/>
          <w:lang w:bidi="ru-RU"/>
        </w:rPr>
        <w:t>командирования, возмещения расходов, связанных со служебными</w:t>
      </w:r>
      <w:r w:rsidRPr="003B44F0">
        <w:rPr>
          <w:rFonts w:ascii="Arial" w:hAnsi="Arial" w:cs="Arial"/>
        </w:rPr>
        <w:t xml:space="preserve"> </w:t>
      </w:r>
      <w:r w:rsidRPr="003B44F0">
        <w:rPr>
          <w:rFonts w:ascii="Arial" w:hAnsi="Arial" w:cs="Arial"/>
          <w:color w:val="000000"/>
          <w:lang w:bidi="ru-RU"/>
        </w:rPr>
        <w:t xml:space="preserve">командировками муниципальных служащих, лиц, замещающих муниципальные должности муниципального образования </w:t>
      </w:r>
      <w:r w:rsidRPr="003B44F0">
        <w:rPr>
          <w:rFonts w:ascii="Arial" w:hAnsi="Arial" w:cs="Arial"/>
          <w:color w:val="000000"/>
          <w:lang w:bidi="ru-RU"/>
        </w:rPr>
        <w:t xml:space="preserve"> сельское поселение Заводской </w:t>
      </w:r>
      <w:r w:rsidRPr="003B44F0">
        <w:rPr>
          <w:rFonts w:ascii="Arial" w:hAnsi="Arial" w:cs="Arial"/>
          <w:color w:val="000000"/>
          <w:lang w:bidi="ru-RU"/>
        </w:rPr>
        <w:t xml:space="preserve"> сельсовет</w:t>
      </w:r>
      <w:r w:rsidRPr="003B44F0">
        <w:rPr>
          <w:rFonts w:ascii="Arial" w:hAnsi="Arial" w:cs="Arial"/>
          <w:color w:val="000000"/>
          <w:lang w:bidi="ru-RU"/>
        </w:rPr>
        <w:t xml:space="preserve"> Троицкого </w:t>
      </w:r>
      <w:r w:rsidRPr="003B44F0">
        <w:rPr>
          <w:rFonts w:ascii="Arial" w:hAnsi="Arial" w:cs="Arial"/>
          <w:color w:val="000000"/>
          <w:lang w:bidi="ru-RU"/>
        </w:rPr>
        <w:t xml:space="preserve"> района Алтайского края </w:t>
      </w:r>
      <w:r w:rsidRPr="003B44F0">
        <w:rPr>
          <w:rFonts w:ascii="Arial" w:hAnsi="Arial" w:cs="Arial"/>
          <w:color w:val="000000"/>
          <w:lang w:bidi="ru-RU"/>
        </w:rPr>
        <w:t xml:space="preserve"> </w:t>
      </w:r>
    </w:p>
    <w:p w:rsidR="00FA6A16" w:rsidRPr="003B44F0" w:rsidRDefault="003B44F0" w:rsidP="003B44F0">
      <w:pPr>
        <w:pStyle w:val="a3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A6A16" w:rsidRPr="003B44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FA6A16" w:rsidRPr="003B44F0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gramStart"/>
      <w:r w:rsidR="00FA6A16" w:rsidRPr="003B44F0">
        <w:rPr>
          <w:rFonts w:ascii="Arial" w:hAnsi="Arial" w:cs="Arial"/>
          <w:sz w:val="24"/>
          <w:szCs w:val="24"/>
        </w:rPr>
        <w:t>Разместить  постановление</w:t>
      </w:r>
      <w:proofErr w:type="gramEnd"/>
      <w:r w:rsidR="00FA6A16" w:rsidRPr="003B44F0">
        <w:rPr>
          <w:rFonts w:ascii="Arial" w:hAnsi="Arial" w:cs="Arial"/>
          <w:sz w:val="24"/>
          <w:szCs w:val="24"/>
        </w:rPr>
        <w:t xml:space="preserve"> в сетевом издании «Официальный сайт Администрации Троицкого района Алтайского края».</w:t>
      </w:r>
    </w:p>
    <w:p w:rsidR="00FA6A16" w:rsidRPr="003B44F0" w:rsidRDefault="003B44F0" w:rsidP="00FA6A1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="00FA6A16" w:rsidRPr="003B44F0">
        <w:rPr>
          <w:rFonts w:ascii="Arial" w:hAnsi="Arial" w:cs="Arial"/>
          <w:color w:val="000000"/>
        </w:rPr>
        <w:t>3.</w:t>
      </w:r>
      <w:r w:rsidR="00FA6A16" w:rsidRPr="003B44F0">
        <w:rPr>
          <w:rFonts w:ascii="Arial" w:hAnsi="Arial" w:cs="Arial"/>
          <w:color w:val="000000"/>
        </w:rPr>
        <w:tab/>
      </w:r>
      <w:proofErr w:type="gramStart"/>
      <w:r w:rsidR="00FA6A16" w:rsidRPr="003B44F0">
        <w:rPr>
          <w:rFonts w:ascii="Arial" w:hAnsi="Arial" w:cs="Arial"/>
          <w:color w:val="000000"/>
        </w:rPr>
        <w:t>Контроль за</w:t>
      </w:r>
      <w:proofErr w:type="gramEnd"/>
      <w:r w:rsidR="00FA6A16" w:rsidRPr="003B44F0">
        <w:rPr>
          <w:rFonts w:ascii="Arial" w:hAnsi="Arial" w:cs="Arial"/>
          <w:color w:val="000000"/>
        </w:rPr>
        <w:t xml:space="preserve"> исполнением решения оставляю за собой.</w:t>
      </w:r>
    </w:p>
    <w:p w:rsidR="00FA6A16" w:rsidRPr="003B44F0" w:rsidRDefault="00FA6A16" w:rsidP="00FA6A16">
      <w:pPr>
        <w:ind w:firstLine="708"/>
        <w:jc w:val="both"/>
        <w:rPr>
          <w:rFonts w:ascii="Arial" w:hAnsi="Arial" w:cs="Arial"/>
        </w:rPr>
      </w:pP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>Глава</w:t>
      </w:r>
      <w:r w:rsidRPr="003B44F0">
        <w:rPr>
          <w:rFonts w:ascii="Arial" w:hAnsi="Arial" w:cs="Arial"/>
        </w:rPr>
        <w:t xml:space="preserve">  Заводского </w:t>
      </w:r>
      <w:r w:rsidRPr="003B44F0">
        <w:rPr>
          <w:rFonts w:ascii="Arial" w:hAnsi="Arial" w:cs="Arial"/>
        </w:rPr>
        <w:t xml:space="preserve"> сельсовета                                                     </w:t>
      </w:r>
      <w:r w:rsidRPr="003B44F0">
        <w:rPr>
          <w:rFonts w:ascii="Arial" w:hAnsi="Arial" w:cs="Arial"/>
        </w:rPr>
        <w:t xml:space="preserve">    А. В. Мануйлов</w:t>
      </w: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3B44F0" w:rsidRPr="003B44F0" w:rsidRDefault="003B44F0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3B44F0" w:rsidRPr="003B44F0" w:rsidRDefault="003B44F0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FA6A16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3B44F0" w:rsidRDefault="003B44F0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3B44F0" w:rsidRDefault="003B44F0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  <w:bookmarkStart w:id="0" w:name="_GoBack"/>
      <w:bookmarkEnd w:id="0"/>
    </w:p>
    <w:p w:rsidR="003B44F0" w:rsidRDefault="003B44F0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3B44F0" w:rsidRPr="003B44F0" w:rsidRDefault="003B44F0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  <w:r w:rsidRPr="003B44F0">
        <w:rPr>
          <w:rFonts w:ascii="Arial" w:hAnsi="Arial" w:cs="Arial"/>
          <w:lang w:eastAsia="en-US"/>
        </w:rPr>
        <w:lastRenderedPageBreak/>
        <w:t xml:space="preserve">Приложение </w:t>
      </w: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  <w:r w:rsidRPr="003B44F0">
        <w:rPr>
          <w:rFonts w:ascii="Arial" w:hAnsi="Arial" w:cs="Arial"/>
          <w:lang w:eastAsia="en-US"/>
        </w:rPr>
        <w:t xml:space="preserve">к </w:t>
      </w:r>
      <w:r w:rsidRPr="003B44F0">
        <w:rPr>
          <w:rFonts w:ascii="Arial" w:hAnsi="Arial" w:cs="Arial"/>
          <w:lang w:eastAsia="en-US"/>
        </w:rPr>
        <w:t xml:space="preserve"> постановлению</w:t>
      </w: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  <w:r w:rsidRPr="003B44F0">
        <w:rPr>
          <w:rFonts w:ascii="Arial" w:hAnsi="Arial" w:cs="Arial"/>
          <w:lang w:eastAsia="en-US"/>
        </w:rPr>
        <w:t xml:space="preserve">Администрации </w:t>
      </w:r>
      <w:proofErr w:type="gramStart"/>
      <w:r w:rsidRPr="003B44F0">
        <w:rPr>
          <w:rFonts w:ascii="Arial" w:hAnsi="Arial" w:cs="Arial"/>
          <w:lang w:eastAsia="en-US"/>
        </w:rPr>
        <w:t>Заводского</w:t>
      </w:r>
      <w:proofErr w:type="gramEnd"/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  <w:r w:rsidRPr="003B44F0">
        <w:rPr>
          <w:rFonts w:ascii="Arial" w:hAnsi="Arial" w:cs="Arial"/>
          <w:lang w:eastAsia="en-US"/>
        </w:rPr>
        <w:t>сельсовета</w:t>
      </w:r>
    </w:p>
    <w:p w:rsidR="00FA6A16" w:rsidRPr="003B44F0" w:rsidRDefault="00FA6A16" w:rsidP="00FA6A16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Arial" w:hAnsi="Arial" w:cs="Arial"/>
          <w:lang w:eastAsia="en-US"/>
        </w:rPr>
      </w:pPr>
      <w:r w:rsidRPr="003B44F0">
        <w:rPr>
          <w:rFonts w:ascii="Arial" w:hAnsi="Arial" w:cs="Arial"/>
          <w:lang w:eastAsia="en-US"/>
        </w:rPr>
        <w:t>от 22.05.2025 № 26</w:t>
      </w:r>
    </w:p>
    <w:p w:rsidR="00FA6A16" w:rsidRPr="003B44F0" w:rsidRDefault="00FA6A16" w:rsidP="00FA6A16">
      <w:pPr>
        <w:widowControl w:val="0"/>
        <w:tabs>
          <w:tab w:val="left" w:pos="8130"/>
        </w:tabs>
        <w:rPr>
          <w:rFonts w:ascii="Arial" w:hAnsi="Arial" w:cs="Arial"/>
        </w:rPr>
      </w:pPr>
    </w:p>
    <w:p w:rsidR="00FA6A16" w:rsidRPr="003B44F0" w:rsidRDefault="00FA6A16" w:rsidP="00FA6A16">
      <w:pPr>
        <w:pStyle w:val="6"/>
        <w:shd w:val="clear" w:color="auto" w:fill="auto"/>
        <w:spacing w:before="0"/>
        <w:ind w:left="40"/>
        <w:rPr>
          <w:rFonts w:ascii="Arial" w:hAnsi="Arial" w:cs="Arial"/>
          <w:b w:val="0"/>
          <w:sz w:val="24"/>
          <w:szCs w:val="24"/>
        </w:rPr>
      </w:pP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Положение</w:t>
      </w:r>
    </w:p>
    <w:p w:rsidR="00FA6A16" w:rsidRPr="003B44F0" w:rsidRDefault="00FA6A16" w:rsidP="00FA6A16">
      <w:pPr>
        <w:pStyle w:val="6"/>
        <w:shd w:val="clear" w:color="auto" w:fill="auto"/>
        <w:spacing w:before="0"/>
        <w:ind w:left="40"/>
        <w:rPr>
          <w:rFonts w:ascii="Arial" w:hAnsi="Arial" w:cs="Arial"/>
          <w:b w:val="0"/>
          <w:sz w:val="24"/>
          <w:szCs w:val="24"/>
        </w:rPr>
      </w:pP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сельское поселение Заводской </w:t>
      </w: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сельсовет </w:t>
      </w: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Троицкого </w:t>
      </w: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района Алтайского края </w:t>
      </w:r>
      <w:r w:rsidRPr="003B44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0"/>
          <w:numId w:val="2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Общие положения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Arial" w:hAnsi="Arial" w:cs="Arial"/>
          <w:color w:val="000000"/>
          <w:sz w:val="24"/>
          <w:szCs w:val="24"/>
          <w:lang w:bidi="ru-RU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сельское поселение Заводской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Троицкого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Алтайского края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3B44F0">
        <w:rPr>
          <w:rFonts w:ascii="Arial" w:hAnsi="Arial" w:cs="Arial"/>
          <w:sz w:val="24"/>
          <w:szCs w:val="24"/>
        </w:rPr>
        <w:t>(далее по тексту - командированные).</w:t>
      </w:r>
    </w:p>
    <w:p w:rsidR="00FA6A16" w:rsidRPr="003B44F0" w:rsidRDefault="00FA6A16" w:rsidP="00FA6A16">
      <w:pPr>
        <w:widowControl w:val="0"/>
        <w:ind w:firstLine="567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>1.2.</w:t>
      </w:r>
      <w:r w:rsidRPr="003B44F0">
        <w:rPr>
          <w:rFonts w:ascii="Arial" w:hAnsi="Arial" w:cs="Arial"/>
          <w:color w:val="000000"/>
          <w:lang w:bidi="ru-RU"/>
        </w:rPr>
        <w:t xml:space="preserve"> В настоящем Положении к </w:t>
      </w:r>
      <w:proofErr w:type="gramStart"/>
      <w:r w:rsidRPr="003B44F0">
        <w:rPr>
          <w:rFonts w:ascii="Arial" w:hAnsi="Arial" w:cs="Arial"/>
          <w:color w:val="000000"/>
          <w:lang w:bidi="ru-RU"/>
        </w:rPr>
        <w:t>командированным</w:t>
      </w:r>
      <w:proofErr w:type="gramEnd"/>
      <w:r w:rsidRPr="003B44F0">
        <w:rPr>
          <w:rFonts w:ascii="Arial" w:hAnsi="Arial" w:cs="Arial"/>
          <w:color w:val="000000"/>
          <w:lang w:bidi="ru-RU"/>
        </w:rPr>
        <w:t xml:space="preserve"> относятся муниципальные служащие Администрации </w:t>
      </w:r>
      <w:r w:rsidRPr="003B44F0">
        <w:rPr>
          <w:rFonts w:ascii="Arial" w:hAnsi="Arial" w:cs="Arial"/>
          <w:color w:val="000000"/>
          <w:lang w:bidi="ru-RU"/>
        </w:rPr>
        <w:t xml:space="preserve"> Заводского </w:t>
      </w:r>
      <w:r w:rsidRPr="003B44F0">
        <w:rPr>
          <w:rFonts w:ascii="Arial" w:hAnsi="Arial" w:cs="Arial"/>
          <w:color w:val="000000"/>
          <w:lang w:bidi="ru-RU"/>
        </w:rPr>
        <w:t>сельсовета</w:t>
      </w:r>
      <w:r w:rsidRPr="003B44F0">
        <w:rPr>
          <w:rFonts w:ascii="Arial" w:hAnsi="Arial" w:cs="Arial"/>
          <w:color w:val="000000"/>
          <w:lang w:bidi="ru-RU"/>
        </w:rPr>
        <w:t xml:space="preserve"> Троицкого </w:t>
      </w:r>
      <w:r w:rsidRPr="003B44F0">
        <w:rPr>
          <w:rFonts w:ascii="Arial" w:hAnsi="Arial" w:cs="Arial"/>
          <w:color w:val="000000"/>
          <w:lang w:bidi="ru-RU"/>
        </w:rPr>
        <w:t xml:space="preserve">  района.</w:t>
      </w:r>
    </w:p>
    <w:p w:rsidR="00FA6A16" w:rsidRPr="003B44F0" w:rsidRDefault="00FA6A16" w:rsidP="00FA6A16">
      <w:pPr>
        <w:widowControl w:val="0"/>
        <w:ind w:firstLine="567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 xml:space="preserve">1.3. </w:t>
      </w:r>
      <w:r w:rsidRPr="003B44F0">
        <w:rPr>
          <w:rFonts w:ascii="Arial" w:hAnsi="Arial" w:cs="Arial"/>
        </w:rPr>
        <w:t>Муниц</w:t>
      </w:r>
      <w:r w:rsidR="003B44F0" w:rsidRPr="003B44F0">
        <w:rPr>
          <w:rFonts w:ascii="Arial" w:hAnsi="Arial" w:cs="Arial"/>
        </w:rPr>
        <w:t>и</w:t>
      </w:r>
      <w:r w:rsidRPr="003B44F0">
        <w:rPr>
          <w:rFonts w:ascii="Arial" w:hAnsi="Arial" w:cs="Arial"/>
        </w:rPr>
        <w:t xml:space="preserve">пальный служащий, лицо, замещающее муниципальную должность, направляется в служебную  командировку с учетом условий и ограничений, предусмотренных статьями 167, 259, 264 Трудового кодекса Российской Федерации, на основании письменного  решения главы </w:t>
      </w:r>
      <w:r w:rsidR="003B44F0" w:rsidRPr="003B44F0">
        <w:rPr>
          <w:rFonts w:ascii="Arial" w:hAnsi="Arial" w:cs="Arial"/>
        </w:rPr>
        <w:t xml:space="preserve">сельсовета или  уполномоченного им лица на определенный срок для выполнения служебного задания (поручения) вне места постоянной службы». </w:t>
      </w:r>
    </w:p>
    <w:p w:rsidR="00FA6A16" w:rsidRPr="003B44F0" w:rsidRDefault="003B44F0" w:rsidP="00FA6A16">
      <w:pPr>
        <w:ind w:firstLine="567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>1.4</w:t>
      </w:r>
      <w:r w:rsidR="00FA6A16" w:rsidRPr="003B44F0">
        <w:rPr>
          <w:rFonts w:ascii="Arial" w:hAnsi="Arial" w:cs="Arial"/>
        </w:rPr>
        <w:t xml:space="preserve">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утверждённых решением Совета </w:t>
      </w:r>
      <w:r w:rsidRPr="003B44F0">
        <w:rPr>
          <w:rFonts w:ascii="Arial" w:hAnsi="Arial" w:cs="Arial"/>
        </w:rPr>
        <w:t xml:space="preserve"> </w:t>
      </w:r>
      <w:r w:rsidR="00FA6A16" w:rsidRPr="003B44F0">
        <w:rPr>
          <w:rFonts w:ascii="Arial" w:hAnsi="Arial" w:cs="Arial"/>
        </w:rPr>
        <w:t xml:space="preserve"> депутатов </w:t>
      </w:r>
      <w:r w:rsidRPr="003B44F0">
        <w:rPr>
          <w:rFonts w:ascii="Arial" w:hAnsi="Arial" w:cs="Arial"/>
        </w:rPr>
        <w:t xml:space="preserve"> Заводского </w:t>
      </w:r>
      <w:r w:rsidR="00FA6A16" w:rsidRPr="003B44F0">
        <w:rPr>
          <w:rFonts w:ascii="Arial" w:hAnsi="Arial" w:cs="Arial"/>
        </w:rPr>
        <w:t xml:space="preserve">сельсовета о  бюджете на текущий год и сметы расходов на содержание </w:t>
      </w:r>
      <w:proofErr w:type="gramStart"/>
      <w:r w:rsidR="00FA6A16" w:rsidRPr="003B44F0">
        <w:rPr>
          <w:rFonts w:ascii="Arial" w:hAnsi="Arial" w:cs="Arial"/>
        </w:rPr>
        <w:t xml:space="preserve">органов местного самоуправления </w:t>
      </w:r>
      <w:r w:rsidRPr="003B44F0">
        <w:rPr>
          <w:rFonts w:ascii="Arial" w:hAnsi="Arial" w:cs="Arial"/>
        </w:rPr>
        <w:t xml:space="preserve"> Заводского </w:t>
      </w:r>
      <w:r w:rsidR="00FA6A16" w:rsidRPr="003B44F0">
        <w:rPr>
          <w:rFonts w:ascii="Arial" w:hAnsi="Arial" w:cs="Arial"/>
        </w:rPr>
        <w:t xml:space="preserve"> сельсовета </w:t>
      </w:r>
      <w:r w:rsidRPr="003B44F0">
        <w:rPr>
          <w:rFonts w:ascii="Arial" w:hAnsi="Arial" w:cs="Arial"/>
        </w:rPr>
        <w:t xml:space="preserve"> Троицкого </w:t>
      </w:r>
      <w:r w:rsidR="00FA6A16" w:rsidRPr="003B44F0">
        <w:rPr>
          <w:rFonts w:ascii="Arial" w:hAnsi="Arial" w:cs="Arial"/>
        </w:rPr>
        <w:t>района Алтайского края</w:t>
      </w:r>
      <w:proofErr w:type="gramEnd"/>
      <w:r w:rsidR="00FA6A16" w:rsidRPr="003B44F0">
        <w:rPr>
          <w:rFonts w:ascii="Arial" w:hAnsi="Arial" w:cs="Arial"/>
        </w:rPr>
        <w:t>.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0"/>
          <w:numId w:val="2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Оформление решения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  <w:color w:val="000000"/>
          <w:lang w:bidi="ru-RU"/>
        </w:rPr>
        <w:t xml:space="preserve">2.1. </w:t>
      </w:r>
      <w:r w:rsidRPr="003B44F0">
        <w:rPr>
          <w:rFonts w:ascii="Arial" w:hAnsi="Arial" w:cs="Arial"/>
        </w:rPr>
        <w:t xml:space="preserve">Решение о направлении в служебную командировку, оформленное распоряжением, принимает глава </w:t>
      </w:r>
      <w:r w:rsidR="003B44F0" w:rsidRPr="003B44F0">
        <w:rPr>
          <w:rFonts w:ascii="Arial" w:hAnsi="Arial" w:cs="Arial"/>
        </w:rPr>
        <w:t xml:space="preserve"> </w:t>
      </w:r>
      <w:r w:rsidRPr="003B44F0">
        <w:rPr>
          <w:rFonts w:ascii="Arial" w:hAnsi="Arial" w:cs="Arial"/>
        </w:rPr>
        <w:t xml:space="preserve"> сельсовета или лицо, исполняющее обязанности на период его отсутствия.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>В распоряжении о направлении в служебную командировку указывается служебное поручение.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 xml:space="preserve">2.2. Глава </w:t>
      </w:r>
      <w:r w:rsidR="003B44F0" w:rsidRPr="003B44F0">
        <w:rPr>
          <w:rFonts w:ascii="Arial" w:hAnsi="Arial" w:cs="Arial"/>
        </w:rPr>
        <w:t xml:space="preserve"> сельсовета </w:t>
      </w:r>
      <w:r w:rsidRPr="003B44F0">
        <w:rPr>
          <w:rFonts w:ascii="Arial" w:hAnsi="Arial" w:cs="Arial"/>
        </w:rPr>
        <w:t xml:space="preserve">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</w:t>
      </w:r>
      <w:r w:rsidR="003B44F0" w:rsidRPr="003B44F0">
        <w:rPr>
          <w:rFonts w:ascii="Arial" w:hAnsi="Arial" w:cs="Arial"/>
        </w:rPr>
        <w:t xml:space="preserve"> сельсовета </w:t>
      </w:r>
      <w:r w:rsidRPr="003B44F0">
        <w:rPr>
          <w:rFonts w:ascii="Arial" w:hAnsi="Arial" w:cs="Arial"/>
        </w:rPr>
        <w:t xml:space="preserve"> о служебной командировке оформляется соответствующим распоряжением.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>Основанием для принятия решения о направлении главы</w:t>
      </w:r>
      <w:r w:rsidR="003B44F0" w:rsidRPr="003B44F0">
        <w:rPr>
          <w:rFonts w:ascii="Arial" w:hAnsi="Arial" w:cs="Arial"/>
        </w:rPr>
        <w:t xml:space="preserve"> сельсовета </w:t>
      </w:r>
      <w:r w:rsidRPr="003B44F0">
        <w:rPr>
          <w:rFonts w:ascii="Arial" w:hAnsi="Arial" w:cs="Arial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 xml:space="preserve">2.3. Копия распоряжения о командировании главы  </w:t>
      </w:r>
      <w:r w:rsidR="003B44F0" w:rsidRPr="003B44F0">
        <w:rPr>
          <w:rFonts w:ascii="Arial" w:hAnsi="Arial" w:cs="Arial"/>
        </w:rPr>
        <w:t xml:space="preserve"> сельсовета</w:t>
      </w:r>
      <w:r w:rsidRPr="003B44F0">
        <w:rPr>
          <w:rFonts w:ascii="Arial" w:hAnsi="Arial" w:cs="Arial"/>
        </w:rPr>
        <w:t xml:space="preserve"> направляется лицу, ответственному за ведение кадровой работы.  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FA6A16" w:rsidRPr="003B44F0" w:rsidRDefault="00FA6A16" w:rsidP="00FA6A16">
      <w:pPr>
        <w:pStyle w:val="2"/>
        <w:numPr>
          <w:ilvl w:val="0"/>
          <w:numId w:val="2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Срок служебной командировки</w:t>
      </w:r>
    </w:p>
    <w:p w:rsidR="00FA6A16" w:rsidRPr="003B44F0" w:rsidRDefault="00FA6A16" w:rsidP="00FA6A16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о направлении в служебную командировку.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в место постоянной службы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09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09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Аналогично определяется день приезда из служебной командировки.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09"/>
        <w:contextualSpacing/>
        <w:rPr>
          <w:rFonts w:ascii="Arial" w:hAnsi="Arial" w:cs="Arial"/>
          <w:color w:val="000000"/>
          <w:sz w:val="24"/>
          <w:szCs w:val="24"/>
          <w:lang w:bidi="ru-RU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FA6A16" w:rsidRPr="003B44F0" w:rsidRDefault="00FA6A16" w:rsidP="00FA6A16">
      <w:pPr>
        <w:widowControl w:val="0"/>
        <w:numPr>
          <w:ilvl w:val="1"/>
          <w:numId w:val="1"/>
        </w:numPr>
        <w:ind w:left="0" w:firstLine="709"/>
        <w:contextualSpacing/>
        <w:jc w:val="both"/>
        <w:rPr>
          <w:rFonts w:ascii="Arial" w:hAnsi="Arial" w:cs="Arial"/>
        </w:rPr>
      </w:pPr>
      <w:r w:rsidRPr="003B44F0">
        <w:rPr>
          <w:rFonts w:ascii="Arial" w:hAnsi="Arial" w:cs="Arial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FA6A16" w:rsidRPr="003B44F0" w:rsidRDefault="00FA6A16" w:rsidP="00FA6A16">
      <w:pPr>
        <w:widowControl w:val="0"/>
        <w:ind w:firstLine="708"/>
        <w:contextualSpacing/>
        <w:jc w:val="both"/>
        <w:rPr>
          <w:rFonts w:ascii="Arial" w:hAnsi="Arial" w:cs="Arial"/>
        </w:rPr>
      </w:pPr>
      <w:proofErr w:type="gramStart"/>
      <w:r w:rsidRPr="003B44F0">
        <w:rPr>
          <w:rFonts w:ascii="Arial" w:hAnsi="Arial" w:cs="Arial"/>
        </w:rPr>
        <w:t xml:space="preserve">В случае проезда на основании решения главы </w:t>
      </w:r>
      <w:r w:rsidR="003B44F0" w:rsidRPr="003B44F0">
        <w:rPr>
          <w:rFonts w:ascii="Arial" w:hAnsi="Arial" w:cs="Arial"/>
        </w:rPr>
        <w:t xml:space="preserve"> сельсовета</w:t>
      </w:r>
      <w:r w:rsidRPr="003B44F0">
        <w:rPr>
          <w:rFonts w:ascii="Arial" w:hAnsi="Arial" w:cs="Arial"/>
        </w:rPr>
        <w:t>,</w:t>
      </w:r>
      <w:r w:rsidRPr="003B44F0">
        <w:rPr>
          <w:rFonts w:ascii="Arial" w:hAnsi="Arial" w:cs="Arial"/>
          <w:color w:val="FF0000"/>
        </w:rPr>
        <w:t xml:space="preserve"> </w:t>
      </w:r>
      <w:r w:rsidRPr="003B44F0">
        <w:rPr>
          <w:rFonts w:ascii="Arial" w:hAnsi="Arial" w:cs="Arial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</w:t>
      </w:r>
      <w:proofErr w:type="gramEnd"/>
      <w:r w:rsidRPr="003B44F0">
        <w:rPr>
          <w:rFonts w:ascii="Arial" w:hAnsi="Arial" w:cs="Arial"/>
        </w:rPr>
        <w:t xml:space="preserve"> главе </w:t>
      </w:r>
      <w:r w:rsidR="003B44F0" w:rsidRPr="003B44F0">
        <w:rPr>
          <w:rFonts w:ascii="Arial" w:hAnsi="Arial" w:cs="Arial"/>
        </w:rPr>
        <w:t xml:space="preserve"> сельсовета</w:t>
      </w:r>
      <w:r w:rsidRPr="003B44F0">
        <w:rPr>
          <w:rFonts w:ascii="Arial" w:hAnsi="Arial" w:cs="Arial"/>
        </w:rPr>
        <w:t>,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A6A16" w:rsidRPr="003B44F0" w:rsidRDefault="00FA6A16" w:rsidP="00FA6A16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3B44F0">
        <w:rPr>
          <w:sz w:val="24"/>
          <w:szCs w:val="24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3B44F0">
        <w:rPr>
          <w:sz w:val="24"/>
          <w:szCs w:val="24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6" w:history="1">
        <w:r w:rsidRPr="003B44F0">
          <w:rPr>
            <w:sz w:val="24"/>
            <w:szCs w:val="24"/>
          </w:rPr>
          <w:t>Правилами</w:t>
        </w:r>
      </w:hyperlink>
      <w:r w:rsidRPr="003B44F0">
        <w:rPr>
          <w:sz w:val="24"/>
          <w:szCs w:val="24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  <w:proofErr w:type="gramEnd"/>
    </w:p>
    <w:p w:rsidR="00FA6A16" w:rsidRPr="003B44F0" w:rsidRDefault="00FA6A16" w:rsidP="00FA6A16">
      <w:pPr>
        <w:widowControl w:val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3B44F0">
        <w:rPr>
          <w:rFonts w:ascii="Arial" w:hAnsi="Arial" w:cs="Arial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</w:t>
      </w:r>
      <w:proofErr w:type="gramEnd"/>
      <w:r w:rsidRPr="003B44F0">
        <w:rPr>
          <w:rFonts w:ascii="Arial" w:hAnsi="Arial" w:cs="Arial"/>
        </w:rPr>
        <w:t xml:space="preserve"> прибытия (убытия) к месту командирования (из места служебной командировки).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Возмещение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командированному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расходов, связанных со служебными командировками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(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  <w:proofErr w:type="gramEnd"/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  <w:proofErr w:type="gramEnd"/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500 рублей в сутки (за пределами Алтайского края -700 руб. в сутки).</w:t>
      </w:r>
      <w:proofErr w:type="gramEnd"/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При служебных командировках в местность, откуда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командированный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</w:t>
      </w:r>
      <w:r w:rsidR="003B44F0"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Заводского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сельсовета.</w:t>
      </w:r>
      <w:proofErr w:type="gramEnd"/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В случае если в населенном пункте отсутствует гостиница,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командированному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Если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командированный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Также возмещаются расходы по найму жилого помещения, подтверждённых соответствующими документами, в порядке и размерах, которые предусмотрены настоящим Положением.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Командированному в случае его временной</w:t>
      </w:r>
      <w:r w:rsidRPr="003B44F0">
        <w:rPr>
          <w:rFonts w:ascii="Arial" w:hAnsi="Arial" w:cs="Arial"/>
          <w:sz w:val="24"/>
          <w:szCs w:val="24"/>
        </w:rPr>
        <w:t xml:space="preserve">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  <w:proofErr w:type="gramEnd"/>
    </w:p>
    <w:p w:rsidR="00FA6A16" w:rsidRPr="003B44F0" w:rsidRDefault="00FA6A16" w:rsidP="00FA6A16">
      <w:pPr>
        <w:pStyle w:val="2"/>
        <w:shd w:val="clear" w:color="auto" w:fill="auto"/>
        <w:spacing w:before="0" w:after="180" w:line="322" w:lineRule="exact"/>
        <w:ind w:firstLine="740"/>
        <w:contextualSpacing/>
        <w:rPr>
          <w:rFonts w:ascii="Arial" w:hAnsi="Arial" w:cs="Arial"/>
          <w:color w:val="000000"/>
          <w:sz w:val="24"/>
          <w:szCs w:val="24"/>
          <w:lang w:bidi="ru-RU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За период временной нетрудоспособности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командированному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FA6A16" w:rsidRPr="003B44F0" w:rsidRDefault="00FA6A16" w:rsidP="00FA6A16">
      <w:pPr>
        <w:pStyle w:val="2"/>
        <w:shd w:val="clear" w:color="auto" w:fill="auto"/>
        <w:spacing w:before="0" w:after="180" w:line="322" w:lineRule="exact"/>
        <w:ind w:firstLine="740"/>
        <w:contextualSpacing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Режим служебного времени и времени отдыха в период 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служебной командировки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На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командированного</w:t>
      </w:r>
      <w:proofErr w:type="gramEnd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>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В том случае, если режим служебного времени указанной организации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В случае если по распоряжению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:rsidR="00FA6A16" w:rsidRPr="003B44F0" w:rsidRDefault="00FA6A16" w:rsidP="00FA6A16">
      <w:pPr>
        <w:pStyle w:val="2"/>
        <w:shd w:val="clear" w:color="auto" w:fill="auto"/>
        <w:spacing w:before="0" w:after="226" w:line="317" w:lineRule="exact"/>
        <w:ind w:firstLine="0"/>
        <w:contextualSpacing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0"/>
          <w:numId w:val="2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Заключительные положения</w:t>
      </w:r>
    </w:p>
    <w:p w:rsidR="00FA6A16" w:rsidRPr="003B44F0" w:rsidRDefault="00FA6A16" w:rsidP="00FA6A16">
      <w:pPr>
        <w:pStyle w:val="2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Arial" w:hAnsi="Arial" w:cs="Arial"/>
          <w:sz w:val="24"/>
          <w:szCs w:val="24"/>
        </w:rPr>
      </w:pP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FA6A16" w:rsidRPr="003B44F0" w:rsidRDefault="00FA6A16" w:rsidP="00FA6A16">
      <w:pPr>
        <w:pStyle w:val="2"/>
        <w:numPr>
          <w:ilvl w:val="1"/>
          <w:numId w:val="2"/>
        </w:numPr>
        <w:shd w:val="clear" w:color="auto" w:fill="auto"/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</w:t>
      </w:r>
      <w:r w:rsidR="003B44F0"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Заводского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="003B44F0"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Троицкого </w:t>
      </w:r>
      <w:r w:rsidRPr="003B44F0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Алтайского края</w:t>
      </w:r>
      <w:proofErr w:type="gramEnd"/>
    </w:p>
    <w:p w:rsidR="00FA6A16" w:rsidRPr="003B44F0" w:rsidRDefault="00FA6A16" w:rsidP="00FA6A16">
      <w:pPr>
        <w:pStyle w:val="2"/>
        <w:shd w:val="clear" w:color="auto" w:fill="auto"/>
        <w:spacing w:before="0" w:after="0" w:line="317" w:lineRule="exact"/>
        <w:ind w:firstLine="740"/>
        <w:contextualSpacing/>
        <w:rPr>
          <w:rFonts w:ascii="Arial" w:hAnsi="Arial" w:cs="Arial"/>
          <w:sz w:val="24"/>
          <w:szCs w:val="24"/>
        </w:rPr>
      </w:pPr>
      <w:r w:rsidRPr="003B44F0">
        <w:rPr>
          <w:rFonts w:ascii="Arial" w:hAnsi="Arial" w:cs="Arial"/>
          <w:color w:val="000000"/>
          <w:sz w:val="24"/>
          <w:szCs w:val="24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FA6A16" w:rsidRPr="003B44F0" w:rsidRDefault="00FA6A16" w:rsidP="00FA6A16">
      <w:pPr>
        <w:tabs>
          <w:tab w:val="left" w:pos="7592"/>
        </w:tabs>
        <w:jc w:val="both"/>
        <w:rPr>
          <w:rFonts w:ascii="Arial" w:hAnsi="Arial" w:cs="Arial"/>
        </w:rPr>
      </w:pPr>
    </w:p>
    <w:p w:rsidR="00FA6A16" w:rsidRPr="003B44F0" w:rsidRDefault="00FA6A16" w:rsidP="00FA6A16">
      <w:pPr>
        <w:jc w:val="both"/>
        <w:rPr>
          <w:rFonts w:ascii="Arial" w:hAnsi="Arial" w:cs="Arial"/>
        </w:rPr>
      </w:pPr>
    </w:p>
    <w:p w:rsidR="00FA6A16" w:rsidRPr="003B44F0" w:rsidRDefault="00FA6A16" w:rsidP="00FA6A16">
      <w:pPr>
        <w:rPr>
          <w:rFonts w:ascii="Arial" w:hAnsi="Arial" w:cs="Arial"/>
        </w:rPr>
      </w:pPr>
    </w:p>
    <w:p w:rsidR="0097196C" w:rsidRPr="003B44F0" w:rsidRDefault="0097196C">
      <w:pPr>
        <w:rPr>
          <w:rFonts w:ascii="Arial" w:hAnsi="Arial" w:cs="Arial"/>
        </w:rPr>
      </w:pPr>
    </w:p>
    <w:sectPr w:rsidR="0097196C" w:rsidRPr="003B44F0" w:rsidSect="003B44F0">
      <w:pgSz w:w="11906" w:h="16838"/>
      <w:pgMar w:top="1134" w:right="567" w:bottom="1134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01A"/>
    <w:multiLevelType w:val="multilevel"/>
    <w:tmpl w:val="15510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16519F"/>
    <w:multiLevelType w:val="multilevel"/>
    <w:tmpl w:val="6516519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6"/>
    <w:rsid w:val="003B44F0"/>
    <w:rsid w:val="0097196C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A6A16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6">
    <w:name w:val="Основной текст (6)"/>
    <w:basedOn w:val="a"/>
    <w:rsid w:val="00FA6A16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FA6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A6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4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A6A16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6">
    <w:name w:val="Основной текст (6)"/>
    <w:basedOn w:val="a"/>
    <w:rsid w:val="00FA6A16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FA6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A6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4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1289&amp;date=22.09.2023&amp;dst=100009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2025-05-22T02:20:00Z</cp:lastPrinted>
  <dcterms:created xsi:type="dcterms:W3CDTF">2025-05-22T02:02:00Z</dcterms:created>
  <dcterms:modified xsi:type="dcterms:W3CDTF">2025-05-22T02:22:00Z</dcterms:modified>
</cp:coreProperties>
</file>